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894D84" w:rsidRPr="00894D84" w:rsidTr="001943FC">
        <w:trPr>
          <w:trHeight w:val="2400"/>
        </w:trPr>
        <w:tc>
          <w:tcPr>
            <w:tcW w:w="9640" w:type="dxa"/>
            <w:tcBorders>
              <w:top w:val="nil"/>
              <w:left w:val="nil"/>
              <w:bottom w:val="thickThinMediumGap" w:sz="24" w:space="0" w:color="auto"/>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r w:rsidRPr="00894D84">
              <w:rPr>
                <w:rFonts w:ascii="Times New Roman" w:hAnsi="Times New Roman" w:cs="Times New Roman"/>
                <w:noProof/>
                <w:sz w:val="28"/>
                <w:szCs w:val="20"/>
              </w:rPr>
              <w:drawing>
                <wp:anchor distT="0" distB="0" distL="114300" distR="114300" simplePos="0" relativeHeight="251660288" behindDoc="0" locked="0" layoutInCell="0" allowOverlap="1">
                  <wp:simplePos x="0" y="0"/>
                  <wp:positionH relativeFrom="column">
                    <wp:posOffset>2651760</wp:posOffset>
                  </wp:positionH>
                  <wp:positionV relativeFrom="paragraph">
                    <wp:posOffset>162560</wp:posOffset>
                  </wp:positionV>
                  <wp:extent cx="949325" cy="1097280"/>
                  <wp:effectExtent l="19050" t="0" r="317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38000"/>
                          </a:blip>
                          <a:srcRect/>
                          <a:stretch>
                            <a:fillRect/>
                          </a:stretch>
                        </pic:blipFill>
                        <pic:spPr bwMode="auto">
                          <a:xfrm>
                            <a:off x="0" y="0"/>
                            <a:ext cx="949325" cy="1097280"/>
                          </a:xfrm>
                          <a:prstGeom prst="rect">
                            <a:avLst/>
                          </a:prstGeom>
                          <a:noFill/>
                        </pic:spPr>
                      </pic:pic>
                    </a:graphicData>
                  </a:graphic>
                </wp:anchor>
              </w:drawing>
            </w:r>
          </w:p>
          <w:p w:rsidR="00894D84" w:rsidRPr="00894D84" w:rsidRDefault="00894D84" w:rsidP="00894D84">
            <w:pPr>
              <w:spacing w:after="0" w:line="240" w:lineRule="auto"/>
              <w:jc w:val="center"/>
              <w:rPr>
                <w:rFonts w:ascii="Times New Roman" w:hAnsi="Times New Roman" w:cs="Times New Roman"/>
                <w:b/>
                <w:szCs w:val="20"/>
              </w:rPr>
            </w:pPr>
            <w:r w:rsidRPr="00894D84">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894D84" w:rsidRPr="00894D84" w:rsidRDefault="00894D84" w:rsidP="00894D84">
            <w:pPr>
              <w:spacing w:after="0" w:line="240" w:lineRule="auto"/>
              <w:jc w:val="center"/>
              <w:rPr>
                <w:rFonts w:ascii="Times New Roman" w:hAnsi="Times New Roman" w:cs="Times New Roman"/>
                <w:bCs/>
                <w:szCs w:val="20"/>
              </w:rPr>
            </w:pPr>
          </w:p>
          <w:p w:rsidR="00894D84" w:rsidRPr="00894D84" w:rsidRDefault="00894D84" w:rsidP="00894D84">
            <w:pPr>
              <w:pStyle w:val="4"/>
            </w:pPr>
            <w:r w:rsidRPr="00894D84">
              <w:t>КЪЭБЭРДЭЙ – БАЛЪКЪЭР РЕСПУБЛИКЭМ И ДЗЭЛЫКЪУЭ КУЕЙМ ЩЫЩ БЕЛОКАМЕНСКЭ КЪУАЖЭМ И АДМИНИСТРАЦЭ</w:t>
            </w:r>
          </w:p>
          <w:p w:rsidR="00894D84" w:rsidRPr="00894D84" w:rsidRDefault="00894D84" w:rsidP="00894D84">
            <w:pPr>
              <w:spacing w:after="0" w:line="240" w:lineRule="auto"/>
              <w:jc w:val="center"/>
              <w:rPr>
                <w:rFonts w:ascii="Times New Roman" w:hAnsi="Times New Roman" w:cs="Times New Roman"/>
                <w:b/>
                <w:szCs w:val="20"/>
              </w:rPr>
            </w:pPr>
          </w:p>
          <w:p w:rsidR="00894D84" w:rsidRPr="00894D84" w:rsidRDefault="00894D84" w:rsidP="00894D84">
            <w:pPr>
              <w:spacing w:after="0" w:line="240" w:lineRule="auto"/>
              <w:jc w:val="center"/>
              <w:rPr>
                <w:rFonts w:ascii="Times New Roman" w:hAnsi="Times New Roman" w:cs="Times New Roman"/>
                <w:b/>
              </w:rPr>
            </w:pPr>
            <w:r w:rsidRPr="00894D84">
              <w:rPr>
                <w:rFonts w:ascii="Times New Roman" w:hAnsi="Times New Roman" w:cs="Times New Roman"/>
                <w:b/>
              </w:rPr>
              <w:t>КЪАБАРТЫ - МАЛКЪАР РЕСПУБЛИКАНЫ ЗОЛЬСК РАЙОНУ БЕЛОКАМЕНСК  ЭЛИНИ АДМИНИСТРАЦИЯ</w:t>
            </w:r>
          </w:p>
          <w:p w:rsidR="00894D84" w:rsidRPr="00894D84" w:rsidRDefault="00894D84" w:rsidP="00894D84">
            <w:pPr>
              <w:pStyle w:val="5"/>
              <w:rPr>
                <w:sz w:val="18"/>
              </w:rPr>
            </w:pPr>
          </w:p>
          <w:p w:rsidR="00894D84" w:rsidRPr="00894D84" w:rsidRDefault="00894D84" w:rsidP="00894D84">
            <w:pPr>
              <w:pStyle w:val="5"/>
              <w:ind w:left="-170"/>
              <w:rPr>
                <w:sz w:val="18"/>
              </w:rPr>
            </w:pPr>
            <w:r w:rsidRPr="00894D84">
              <w:rPr>
                <w:sz w:val="18"/>
              </w:rPr>
              <w:t xml:space="preserve">    361720  с.п. Б</w:t>
            </w:r>
            <w:r w:rsidR="00592F83">
              <w:rPr>
                <w:sz w:val="18"/>
              </w:rPr>
              <w:t>елокаменское, ул. Центральная №2</w:t>
            </w:r>
            <w:r w:rsidRPr="00894D84">
              <w:rPr>
                <w:sz w:val="18"/>
              </w:rPr>
              <w:t xml:space="preserve">                                                                   </w:t>
            </w:r>
            <w:r w:rsidR="009F02DA">
              <w:rPr>
                <w:sz w:val="18"/>
              </w:rPr>
              <w:t xml:space="preserve">                </w:t>
            </w:r>
            <w:r w:rsidR="00431EA9">
              <w:rPr>
                <w:sz w:val="18"/>
              </w:rPr>
              <w:t xml:space="preserve">    </w:t>
            </w:r>
            <w:r w:rsidR="009F02DA">
              <w:rPr>
                <w:sz w:val="18"/>
              </w:rPr>
              <w:t xml:space="preserve"> </w:t>
            </w:r>
            <w:r w:rsidRPr="00894D84">
              <w:rPr>
                <w:sz w:val="18"/>
              </w:rPr>
              <w:t xml:space="preserve">тел. </w:t>
            </w:r>
            <w:r w:rsidR="00431EA9">
              <w:rPr>
                <w:sz w:val="18"/>
              </w:rPr>
              <w:t xml:space="preserve">/факс  </w:t>
            </w:r>
            <w:r w:rsidRPr="00894D84">
              <w:rPr>
                <w:sz w:val="18"/>
              </w:rPr>
              <w:t>75-7-51</w:t>
            </w:r>
          </w:p>
          <w:p w:rsidR="00894D84" w:rsidRPr="00894D84" w:rsidRDefault="00894D84" w:rsidP="00894D84">
            <w:pPr>
              <w:spacing w:after="0" w:line="240" w:lineRule="auto"/>
              <w:rPr>
                <w:rFonts w:ascii="Times New Roman" w:hAnsi="Times New Roman" w:cs="Times New Roman"/>
              </w:rPr>
            </w:pPr>
            <w:r w:rsidRPr="00894D84">
              <w:rPr>
                <w:rFonts w:ascii="Times New Roman" w:hAnsi="Times New Roman" w:cs="Times New Roman"/>
                <w:b/>
                <w:sz w:val="18"/>
                <w:szCs w:val="18"/>
              </w:rPr>
              <w:t xml:space="preserve">Электронный адрес: </w:t>
            </w:r>
            <w:r w:rsidRPr="00894D84">
              <w:rPr>
                <w:rFonts w:ascii="Times New Roman" w:hAnsi="Times New Roman" w:cs="Times New Roman"/>
                <w:b/>
                <w:sz w:val="18"/>
                <w:szCs w:val="18"/>
                <w:lang w:val="en-US"/>
              </w:rPr>
              <w:t>E</w:t>
            </w:r>
            <w:r w:rsidRPr="00894D84">
              <w:rPr>
                <w:rFonts w:ascii="Times New Roman" w:hAnsi="Times New Roman" w:cs="Times New Roman"/>
                <w:b/>
                <w:sz w:val="18"/>
                <w:szCs w:val="18"/>
              </w:rPr>
              <w:t xml:space="preserve"> </w:t>
            </w:r>
            <w:r w:rsidRPr="00894D84">
              <w:rPr>
                <w:rFonts w:ascii="Times New Roman" w:hAnsi="Times New Roman" w:cs="Times New Roman"/>
                <w:b/>
                <w:sz w:val="18"/>
                <w:szCs w:val="18"/>
                <w:lang w:val="en-US"/>
              </w:rPr>
              <w:t>mail</w:t>
            </w:r>
            <w:r w:rsidRPr="00894D84">
              <w:rPr>
                <w:rFonts w:ascii="Times New Roman" w:hAnsi="Times New Roman" w:cs="Times New Roman"/>
                <w:b/>
                <w:sz w:val="18"/>
                <w:szCs w:val="18"/>
              </w:rPr>
              <w:t xml:space="preserve">: </w:t>
            </w:r>
            <w:proofErr w:type="spellStart"/>
            <w:r w:rsidRPr="00894D84">
              <w:rPr>
                <w:rFonts w:ascii="Times New Roman" w:hAnsi="Times New Roman" w:cs="Times New Roman"/>
                <w:b/>
                <w:sz w:val="18"/>
                <w:szCs w:val="18"/>
                <w:lang w:val="en-US"/>
              </w:rPr>
              <w:t>Admbelka</w:t>
            </w:r>
            <w:proofErr w:type="spellEnd"/>
            <w:r w:rsidRPr="00894D84">
              <w:rPr>
                <w:rFonts w:ascii="Times New Roman" w:hAnsi="Times New Roman" w:cs="Times New Roman"/>
                <w:b/>
                <w:sz w:val="18"/>
                <w:szCs w:val="18"/>
              </w:rPr>
              <w:t>@</w:t>
            </w:r>
            <w:r w:rsidRPr="00894D84">
              <w:rPr>
                <w:rFonts w:ascii="Times New Roman" w:hAnsi="Times New Roman" w:cs="Times New Roman"/>
                <w:b/>
                <w:sz w:val="18"/>
                <w:szCs w:val="18"/>
                <w:lang w:val="en-US"/>
              </w:rPr>
              <w:t>rambler</w:t>
            </w:r>
            <w:r w:rsidRPr="00894D84">
              <w:rPr>
                <w:rFonts w:ascii="Times New Roman" w:hAnsi="Times New Roman" w:cs="Times New Roman"/>
                <w:b/>
                <w:sz w:val="18"/>
                <w:szCs w:val="18"/>
              </w:rPr>
              <w:t>.</w:t>
            </w:r>
            <w:proofErr w:type="spellStart"/>
            <w:r w:rsidRPr="00894D84">
              <w:rPr>
                <w:rFonts w:ascii="Times New Roman" w:hAnsi="Times New Roman" w:cs="Times New Roman"/>
                <w:b/>
                <w:sz w:val="18"/>
                <w:szCs w:val="18"/>
                <w:lang w:val="en-US"/>
              </w:rPr>
              <w:t>ru</w:t>
            </w:r>
            <w:proofErr w:type="spellEnd"/>
            <w:r w:rsidRPr="00894D84">
              <w:rPr>
                <w:rFonts w:ascii="Times New Roman" w:hAnsi="Times New Roman" w:cs="Times New Roman"/>
                <w:b/>
                <w:sz w:val="18"/>
                <w:szCs w:val="18"/>
              </w:rPr>
              <w:t xml:space="preserve">                                                                  </w:t>
            </w:r>
            <w:r w:rsidR="00431EA9">
              <w:rPr>
                <w:rFonts w:ascii="Times New Roman" w:hAnsi="Times New Roman" w:cs="Times New Roman"/>
                <w:b/>
                <w:sz w:val="18"/>
                <w:szCs w:val="18"/>
              </w:rPr>
              <w:t xml:space="preserve">                             тел. </w:t>
            </w:r>
            <w:r w:rsidRPr="00894D84">
              <w:rPr>
                <w:rFonts w:ascii="Times New Roman" w:hAnsi="Times New Roman" w:cs="Times New Roman"/>
                <w:b/>
                <w:sz w:val="18"/>
                <w:szCs w:val="18"/>
              </w:rPr>
              <w:t xml:space="preserve"> 75-7-31</w:t>
            </w:r>
          </w:p>
        </w:tc>
      </w:tr>
    </w:tbl>
    <w:p w:rsidR="00894D84" w:rsidRPr="00894D84" w:rsidRDefault="007E0F70" w:rsidP="00894D84">
      <w:pPr>
        <w:spacing w:after="0" w:line="240" w:lineRule="auto"/>
        <w:rPr>
          <w:rFonts w:ascii="Times New Roman" w:hAnsi="Times New Roman" w:cs="Times New Roman"/>
          <w:b/>
          <w:sz w:val="28"/>
          <w:szCs w:val="28"/>
        </w:rPr>
      </w:pPr>
      <w:r>
        <w:rPr>
          <w:rFonts w:ascii="Times New Roman" w:hAnsi="Times New Roman" w:cs="Times New Roman"/>
          <w:b/>
          <w:sz w:val="28"/>
          <w:szCs w:val="28"/>
        </w:rPr>
        <w:t>03.08</w:t>
      </w:r>
      <w:r w:rsidR="00DE6035">
        <w:rPr>
          <w:rFonts w:ascii="Times New Roman" w:hAnsi="Times New Roman" w:cs="Times New Roman"/>
          <w:b/>
          <w:sz w:val="28"/>
          <w:szCs w:val="28"/>
        </w:rPr>
        <w:t>.2015</w:t>
      </w:r>
      <w:r w:rsidR="009B343B">
        <w:rPr>
          <w:rFonts w:ascii="Times New Roman" w:hAnsi="Times New Roman" w:cs="Times New Roman"/>
          <w:b/>
          <w:sz w:val="28"/>
          <w:szCs w:val="28"/>
        </w:rPr>
        <w:t xml:space="preserve"> </w:t>
      </w:r>
      <w:r w:rsidR="00894D84" w:rsidRPr="00894D84">
        <w:rPr>
          <w:rFonts w:ascii="Times New Roman" w:hAnsi="Times New Roman" w:cs="Times New Roman"/>
          <w:b/>
          <w:sz w:val="28"/>
          <w:szCs w:val="28"/>
        </w:rPr>
        <w:t>года</w:t>
      </w:r>
    </w:p>
    <w:p w:rsidR="00894D84" w:rsidRPr="007338A0" w:rsidRDefault="00A72717"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ПОСТАНОВЛЕНИЕ № 59</w:t>
      </w:r>
    </w:p>
    <w:p w:rsidR="00894D84" w:rsidRPr="007338A0" w:rsidRDefault="00A72717"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УНАФЭ № 59</w:t>
      </w:r>
    </w:p>
    <w:p w:rsidR="007338A0" w:rsidRDefault="00A72717" w:rsidP="00894D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БЕГИМ № 59</w:t>
      </w:r>
    </w:p>
    <w:p w:rsidR="00A72717" w:rsidRPr="00A72717" w:rsidRDefault="00A72717" w:rsidP="00A72717">
      <w:pPr>
        <w:spacing w:after="0" w:line="240" w:lineRule="auto"/>
        <w:ind w:right="5035"/>
        <w:jc w:val="both"/>
        <w:rPr>
          <w:rFonts w:ascii="Times New Roman" w:hAnsi="Times New Roman" w:cs="Times New Roman"/>
          <w:sz w:val="24"/>
          <w:szCs w:val="24"/>
        </w:rPr>
      </w:pPr>
      <w:r w:rsidRPr="00A7271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w:t>
      </w:r>
    </w:p>
    <w:p w:rsidR="00A72717" w:rsidRPr="00A72717" w:rsidRDefault="00A72717" w:rsidP="00A72717">
      <w:pPr>
        <w:spacing w:after="0"/>
        <w:jc w:val="center"/>
        <w:rPr>
          <w:rFonts w:ascii="Times New Roman" w:hAnsi="Times New Roman" w:cs="Times New Roman"/>
          <w:sz w:val="28"/>
          <w:szCs w:val="28"/>
        </w:rPr>
      </w:pPr>
      <w:r w:rsidRPr="00A72717">
        <w:rPr>
          <w:rFonts w:ascii="Times New Roman" w:hAnsi="Times New Roman" w:cs="Times New Roman"/>
        </w:rPr>
        <w:t xml:space="preserve">               </w:t>
      </w:r>
    </w:p>
    <w:p w:rsidR="00A72717" w:rsidRPr="00A72717" w:rsidRDefault="00A72717" w:rsidP="00A72717">
      <w:pPr>
        <w:spacing w:after="0" w:line="240" w:lineRule="auto"/>
        <w:ind w:firstLine="720"/>
        <w:jc w:val="both"/>
        <w:rPr>
          <w:rFonts w:ascii="Times New Roman" w:hAnsi="Times New Roman" w:cs="Times New Roman"/>
          <w:sz w:val="24"/>
          <w:szCs w:val="24"/>
        </w:rPr>
      </w:pPr>
      <w:r w:rsidRPr="00A72717">
        <w:rPr>
          <w:rFonts w:ascii="Times New Roman" w:hAnsi="Times New Roman" w:cs="Times New Roman"/>
          <w:sz w:val="24"/>
          <w:szCs w:val="24"/>
        </w:rPr>
        <w:t xml:space="preserve">В соответствии с Федеральным законом Российской Федерации от 27 июля 2010 </w:t>
      </w:r>
      <w:r>
        <w:rPr>
          <w:rFonts w:ascii="Times New Roman" w:hAnsi="Times New Roman" w:cs="Times New Roman"/>
          <w:sz w:val="24"/>
          <w:szCs w:val="24"/>
        </w:rPr>
        <w:t xml:space="preserve">       </w:t>
      </w:r>
      <w:r w:rsidR="00D81463">
        <w:rPr>
          <w:rFonts w:ascii="Times New Roman" w:hAnsi="Times New Roman" w:cs="Times New Roman"/>
          <w:sz w:val="24"/>
          <w:szCs w:val="24"/>
        </w:rPr>
        <w:t>N</w:t>
      </w:r>
      <w:r w:rsidRPr="00A72717">
        <w:rPr>
          <w:rFonts w:ascii="Times New Roman" w:hAnsi="Times New Roman" w:cs="Times New Roman"/>
          <w:sz w:val="24"/>
          <w:szCs w:val="24"/>
        </w:rPr>
        <w:t xml:space="preserve">210-ФЗ «Об организации предоставления государственных и муниципальных услуг»,   Положением «О пенсионном обеспечении лиц, замещавших муниципальные должности муниципальной службы в местной администрации </w:t>
      </w:r>
      <w:r>
        <w:rPr>
          <w:rFonts w:ascii="Times New Roman" w:hAnsi="Times New Roman" w:cs="Times New Roman"/>
          <w:sz w:val="24"/>
          <w:szCs w:val="24"/>
        </w:rPr>
        <w:t>сельского поселения Белокаменское</w:t>
      </w:r>
      <w:r w:rsidRPr="00A72717">
        <w:rPr>
          <w:rFonts w:ascii="Times New Roman" w:hAnsi="Times New Roman" w:cs="Times New Roman"/>
          <w:sz w:val="24"/>
          <w:szCs w:val="24"/>
        </w:rPr>
        <w:t xml:space="preserve"> Зольского муниципального района Кабардино-Балкарской Республики», утвержденным решением Сов</w:t>
      </w:r>
      <w:r>
        <w:rPr>
          <w:rFonts w:ascii="Times New Roman" w:hAnsi="Times New Roman" w:cs="Times New Roman"/>
          <w:sz w:val="24"/>
          <w:szCs w:val="24"/>
        </w:rPr>
        <w:t>ета местного самоуправления с.п. Белокаменское от 23.10.2013 года №12</w:t>
      </w:r>
      <w:r w:rsidRPr="00A72717">
        <w:rPr>
          <w:rFonts w:ascii="Times New Roman" w:hAnsi="Times New Roman" w:cs="Times New Roman"/>
          <w:sz w:val="24"/>
          <w:szCs w:val="24"/>
        </w:rPr>
        <w:t xml:space="preserve">,  руководствуясь Уставом </w:t>
      </w:r>
      <w:r>
        <w:rPr>
          <w:rFonts w:ascii="Times New Roman" w:hAnsi="Times New Roman" w:cs="Times New Roman"/>
          <w:sz w:val="24"/>
          <w:szCs w:val="24"/>
        </w:rPr>
        <w:t>сельского поселения Белокаменское</w:t>
      </w:r>
      <w:r w:rsidRPr="00A727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2717">
        <w:rPr>
          <w:rFonts w:ascii="Times New Roman" w:hAnsi="Times New Roman" w:cs="Times New Roman"/>
          <w:sz w:val="24"/>
          <w:szCs w:val="24"/>
        </w:rPr>
        <w:t>ПОСТАНОВЛЯЮ:</w:t>
      </w:r>
    </w:p>
    <w:p w:rsidR="00A72717" w:rsidRPr="00A72717" w:rsidRDefault="00A72717" w:rsidP="00A72717">
      <w:pPr>
        <w:pStyle w:val="13"/>
        <w:jc w:val="both"/>
        <w:rPr>
          <w:rFonts w:ascii="Times New Roman" w:hAnsi="Times New Roman"/>
          <w:sz w:val="24"/>
          <w:szCs w:val="24"/>
        </w:rPr>
      </w:pPr>
    </w:p>
    <w:p w:rsidR="00A72717" w:rsidRPr="00A72717" w:rsidRDefault="00A72717" w:rsidP="00A72717">
      <w:pPr>
        <w:spacing w:after="0" w:line="240" w:lineRule="auto"/>
        <w:jc w:val="both"/>
        <w:rPr>
          <w:rFonts w:ascii="Times New Roman" w:hAnsi="Times New Roman" w:cs="Times New Roman"/>
          <w:sz w:val="24"/>
          <w:szCs w:val="24"/>
        </w:rPr>
      </w:pPr>
      <w:r w:rsidRPr="00A72717">
        <w:rPr>
          <w:rFonts w:ascii="Times New Roman" w:hAnsi="Times New Roman" w:cs="Times New Roman"/>
          <w:sz w:val="24"/>
          <w:szCs w:val="24"/>
        </w:rPr>
        <w:t xml:space="preserve">            1.Утвердить административный регламент предоставления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(прилагается).</w:t>
      </w:r>
    </w:p>
    <w:p w:rsidR="00A72717" w:rsidRPr="00A72717" w:rsidRDefault="00A72717" w:rsidP="00A72717">
      <w:pPr>
        <w:pStyle w:val="1"/>
        <w:tabs>
          <w:tab w:val="left" w:pos="3020"/>
        </w:tabs>
        <w:spacing w:before="0" w:line="240" w:lineRule="auto"/>
        <w:ind w:firstLine="720"/>
        <w:jc w:val="both"/>
        <w:rPr>
          <w:rFonts w:ascii="Times New Roman" w:hAnsi="Times New Roman" w:cs="Times New Roman"/>
          <w:b w:val="0"/>
          <w:color w:val="000000" w:themeColor="text1"/>
          <w:sz w:val="24"/>
          <w:szCs w:val="24"/>
        </w:rPr>
      </w:pPr>
      <w:r w:rsidRPr="00A72717">
        <w:rPr>
          <w:rFonts w:ascii="Times New Roman" w:hAnsi="Times New Roman" w:cs="Times New Roman"/>
          <w:b w:val="0"/>
          <w:color w:val="000000" w:themeColor="text1"/>
          <w:sz w:val="24"/>
          <w:szCs w:val="24"/>
        </w:rPr>
        <w:t>2. Разместить  настоящее  постановление на официальном сайте местной администрации сельского поселения Белокаменское в информационно-телекоммуникационной сети общего пользования «Интернет».</w:t>
      </w:r>
    </w:p>
    <w:p w:rsidR="00A72717" w:rsidRPr="00A72717" w:rsidRDefault="00A72717" w:rsidP="00A72717">
      <w:pPr>
        <w:pStyle w:val="1"/>
        <w:tabs>
          <w:tab w:val="left" w:pos="3020"/>
        </w:tabs>
        <w:spacing w:before="0" w:line="240" w:lineRule="auto"/>
        <w:ind w:firstLine="720"/>
        <w:jc w:val="both"/>
        <w:rPr>
          <w:rFonts w:ascii="Times New Roman" w:hAnsi="Times New Roman" w:cs="Times New Roman"/>
          <w:b w:val="0"/>
          <w:color w:val="000000" w:themeColor="text1"/>
          <w:sz w:val="24"/>
          <w:szCs w:val="24"/>
        </w:rPr>
      </w:pPr>
      <w:r w:rsidRPr="00A72717">
        <w:rPr>
          <w:rFonts w:ascii="Times New Roman" w:hAnsi="Times New Roman" w:cs="Times New Roman"/>
          <w:b w:val="0"/>
          <w:color w:val="000000" w:themeColor="text1"/>
          <w:sz w:val="24"/>
          <w:szCs w:val="24"/>
        </w:rPr>
        <w:t>3. Контроль за исполнением настоящего постано</w:t>
      </w:r>
      <w:r>
        <w:rPr>
          <w:rFonts w:ascii="Times New Roman" w:hAnsi="Times New Roman" w:cs="Times New Roman"/>
          <w:b w:val="0"/>
          <w:color w:val="000000" w:themeColor="text1"/>
          <w:sz w:val="24"/>
          <w:szCs w:val="24"/>
        </w:rPr>
        <w:t xml:space="preserve">вления возложить на специалиста </w:t>
      </w:r>
      <w:r>
        <w:rPr>
          <w:rFonts w:ascii="Times New Roman" w:hAnsi="Times New Roman" w:cs="Times New Roman"/>
          <w:b w:val="0"/>
          <w:color w:val="000000" w:themeColor="text1"/>
          <w:sz w:val="24"/>
          <w:szCs w:val="24"/>
          <w:lang w:val="en-US"/>
        </w:rPr>
        <w:t>I</w:t>
      </w:r>
      <w:r>
        <w:rPr>
          <w:rFonts w:ascii="Times New Roman" w:hAnsi="Times New Roman" w:cs="Times New Roman"/>
          <w:b w:val="0"/>
          <w:color w:val="000000" w:themeColor="text1"/>
          <w:sz w:val="24"/>
          <w:szCs w:val="24"/>
        </w:rPr>
        <w:t xml:space="preserve"> категории</w:t>
      </w:r>
      <w:r w:rsidRPr="00A72717">
        <w:rPr>
          <w:rFonts w:ascii="Times New Roman" w:hAnsi="Times New Roman" w:cs="Times New Roman"/>
          <w:b w:val="0"/>
          <w:color w:val="000000" w:themeColor="text1"/>
          <w:sz w:val="24"/>
          <w:szCs w:val="24"/>
        </w:rPr>
        <w:t xml:space="preserve"> местной администрации сельского поселения Белокаменское</w:t>
      </w:r>
      <w:r w:rsidRPr="00A72717">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 Ф.А. Кокову</w:t>
      </w:r>
      <w:r w:rsidRPr="00A72717">
        <w:rPr>
          <w:rFonts w:ascii="Times New Roman" w:hAnsi="Times New Roman" w:cs="Times New Roman"/>
          <w:b w:val="0"/>
          <w:color w:val="000000" w:themeColor="text1"/>
          <w:sz w:val="24"/>
          <w:szCs w:val="24"/>
        </w:rPr>
        <w:t>.</w:t>
      </w:r>
    </w:p>
    <w:p w:rsidR="00A72717" w:rsidRPr="00A72717" w:rsidRDefault="00A72717" w:rsidP="00A72717">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color w:val="000000" w:themeColor="text1"/>
          <w:sz w:val="24"/>
          <w:szCs w:val="24"/>
        </w:rPr>
      </w:pPr>
    </w:p>
    <w:p w:rsidR="00A72717" w:rsidRPr="00A72717" w:rsidRDefault="00A72717" w:rsidP="00A72717">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r w:rsidRPr="00A72717">
        <w:rPr>
          <w:rFonts w:ascii="Times New Roman" w:hAnsi="Times New Roman" w:cs="Times New Roman"/>
          <w:sz w:val="24"/>
          <w:szCs w:val="24"/>
        </w:rPr>
        <w:t>Глава местной администрации</w:t>
      </w:r>
    </w:p>
    <w:p w:rsidR="00A72717" w:rsidRPr="00A72717" w:rsidRDefault="00A72717" w:rsidP="00A72717">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с.п.Белокаменское</w:t>
      </w:r>
      <w:r w:rsidRPr="00A72717">
        <w:rPr>
          <w:rFonts w:ascii="Times New Roman" w:hAnsi="Times New Roman" w:cs="Times New Roman"/>
          <w:sz w:val="24"/>
          <w:szCs w:val="24"/>
        </w:rPr>
        <w:t xml:space="preserve">                                                    </w:t>
      </w:r>
      <w:r>
        <w:rPr>
          <w:rFonts w:ascii="Times New Roman" w:hAnsi="Times New Roman" w:cs="Times New Roman"/>
          <w:sz w:val="24"/>
          <w:szCs w:val="24"/>
        </w:rPr>
        <w:t xml:space="preserve">                      Х.К. Абидов</w:t>
      </w:r>
    </w:p>
    <w:p w:rsidR="00A72717" w:rsidRPr="00A72717" w:rsidRDefault="00A72717" w:rsidP="00A72717">
      <w:pPr>
        <w:tabs>
          <w:tab w:val="left" w:pos="708"/>
          <w:tab w:val="left" w:pos="1416"/>
          <w:tab w:val="left" w:pos="2124"/>
          <w:tab w:val="left" w:pos="2832"/>
          <w:tab w:val="left" w:pos="3540"/>
          <w:tab w:val="left" w:pos="4248"/>
          <w:tab w:val="left" w:pos="4956"/>
          <w:tab w:val="left" w:pos="5664"/>
          <w:tab w:val="left" w:pos="6372"/>
          <w:tab w:val="left" w:pos="7080"/>
          <w:tab w:val="left" w:pos="8220"/>
        </w:tabs>
        <w:spacing w:after="0" w:line="240" w:lineRule="auto"/>
        <w:ind w:firstLine="709"/>
        <w:jc w:val="both"/>
        <w:rPr>
          <w:rFonts w:ascii="Times New Roman" w:hAnsi="Times New Roman" w:cs="Times New Roman"/>
          <w:sz w:val="24"/>
          <w:szCs w:val="24"/>
        </w:rPr>
      </w:pPr>
    </w:p>
    <w:p w:rsidR="00A72717" w:rsidRPr="00A72717" w:rsidRDefault="00A72717" w:rsidP="006738E8">
      <w:pPr>
        <w:spacing w:after="0" w:line="240" w:lineRule="auto"/>
        <w:jc w:val="right"/>
        <w:rPr>
          <w:rFonts w:ascii="Times New Roman" w:hAnsi="Times New Roman" w:cs="Times New Roman"/>
        </w:rPr>
      </w:pPr>
    </w:p>
    <w:p w:rsidR="00D81463" w:rsidRDefault="00A72717" w:rsidP="006738E8">
      <w:pPr>
        <w:spacing w:after="0" w:line="240" w:lineRule="auto"/>
        <w:jc w:val="right"/>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6738E8">
      <w:pPr>
        <w:spacing w:after="0" w:line="240" w:lineRule="auto"/>
        <w:jc w:val="right"/>
        <w:rPr>
          <w:rFonts w:ascii="Times New Roman" w:hAnsi="Times New Roman" w:cs="Times New Roman"/>
        </w:rPr>
      </w:pPr>
      <w:r w:rsidRPr="00A72717">
        <w:rPr>
          <w:rFonts w:ascii="Times New Roman" w:hAnsi="Times New Roman" w:cs="Times New Roman"/>
        </w:rPr>
        <w:lastRenderedPageBreak/>
        <w:t xml:space="preserve">     Приложение </w:t>
      </w:r>
    </w:p>
    <w:p w:rsidR="006738E8" w:rsidRDefault="00A72717" w:rsidP="006738E8">
      <w:pPr>
        <w:spacing w:after="0" w:line="240" w:lineRule="auto"/>
        <w:jc w:val="right"/>
        <w:rPr>
          <w:rFonts w:ascii="Times New Roman" w:hAnsi="Times New Roman" w:cs="Times New Roman"/>
        </w:rPr>
      </w:pPr>
      <w:r w:rsidRPr="00A72717">
        <w:rPr>
          <w:rFonts w:ascii="Times New Roman" w:hAnsi="Times New Roman" w:cs="Times New Roman"/>
        </w:rPr>
        <w:t xml:space="preserve">                                                                                к постановлению главы </w:t>
      </w:r>
    </w:p>
    <w:p w:rsidR="006738E8" w:rsidRDefault="00A72717" w:rsidP="006738E8">
      <w:pPr>
        <w:spacing w:after="0" w:line="240" w:lineRule="auto"/>
        <w:jc w:val="right"/>
        <w:rPr>
          <w:rFonts w:ascii="Times New Roman" w:hAnsi="Times New Roman" w:cs="Times New Roman"/>
        </w:rPr>
      </w:pPr>
      <w:r w:rsidRPr="00A72717">
        <w:rPr>
          <w:rFonts w:ascii="Times New Roman" w:hAnsi="Times New Roman" w:cs="Times New Roman"/>
        </w:rPr>
        <w:t xml:space="preserve">местной администрации </w:t>
      </w:r>
    </w:p>
    <w:p w:rsidR="00A72717" w:rsidRPr="00A72717" w:rsidRDefault="006738E8" w:rsidP="006738E8">
      <w:pPr>
        <w:spacing w:after="0" w:line="240" w:lineRule="auto"/>
        <w:jc w:val="right"/>
        <w:rPr>
          <w:rFonts w:ascii="Times New Roman" w:hAnsi="Times New Roman" w:cs="Times New Roman"/>
        </w:rPr>
      </w:pPr>
      <w:r>
        <w:rPr>
          <w:rFonts w:ascii="Times New Roman" w:hAnsi="Times New Roman" w:cs="Times New Roman"/>
        </w:rPr>
        <w:t>с.п. Белокаменское</w:t>
      </w:r>
    </w:p>
    <w:p w:rsidR="00A72717" w:rsidRPr="00A72717" w:rsidRDefault="00A72717" w:rsidP="006738E8">
      <w:pPr>
        <w:spacing w:after="0" w:line="240" w:lineRule="auto"/>
        <w:jc w:val="right"/>
        <w:rPr>
          <w:rFonts w:ascii="Times New Roman" w:hAnsi="Times New Roman" w:cs="Times New Roman"/>
        </w:rPr>
      </w:pPr>
      <w:r w:rsidRPr="00A72717">
        <w:rPr>
          <w:rFonts w:ascii="Times New Roman" w:hAnsi="Times New Roman" w:cs="Times New Roman"/>
        </w:rPr>
        <w:t xml:space="preserve">                                                                                                                 от </w:t>
      </w:r>
      <w:r w:rsidR="006738E8">
        <w:rPr>
          <w:rFonts w:ascii="Times New Roman" w:hAnsi="Times New Roman" w:cs="Times New Roman"/>
        </w:rPr>
        <w:t>03.08</w:t>
      </w:r>
      <w:r w:rsidRPr="00A72717">
        <w:rPr>
          <w:rFonts w:ascii="Times New Roman" w:hAnsi="Times New Roman" w:cs="Times New Roman"/>
        </w:rPr>
        <w:t>.201</w:t>
      </w:r>
      <w:r w:rsidR="006738E8">
        <w:rPr>
          <w:rFonts w:ascii="Times New Roman" w:hAnsi="Times New Roman" w:cs="Times New Roman"/>
        </w:rPr>
        <w:t>5  №59</w:t>
      </w: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АДМИНИСТРАТИВНЫЙ РЕГЛАМЕНТ</w:t>
      </w:r>
    </w:p>
    <w:p w:rsidR="00A72717" w:rsidRPr="006738E8" w:rsidRDefault="00A72717" w:rsidP="006738E8">
      <w:pPr>
        <w:spacing w:after="0" w:line="240" w:lineRule="auto"/>
        <w:jc w:val="center"/>
        <w:rPr>
          <w:rFonts w:ascii="Times New Roman" w:hAnsi="Times New Roman" w:cs="Times New Roman"/>
          <w:sz w:val="24"/>
          <w:szCs w:val="24"/>
        </w:rPr>
      </w:pPr>
      <w:r w:rsidRPr="006738E8">
        <w:rPr>
          <w:rFonts w:ascii="Times New Roman" w:hAnsi="Times New Roman" w:cs="Times New Roman"/>
          <w:sz w:val="24"/>
          <w:szCs w:val="24"/>
        </w:rPr>
        <w:t>предоставления муниципальной услуги</w:t>
      </w:r>
      <w:r w:rsidR="006738E8">
        <w:rPr>
          <w:rFonts w:ascii="Times New Roman" w:hAnsi="Times New Roman" w:cs="Times New Roman"/>
          <w:sz w:val="24"/>
          <w:szCs w:val="24"/>
        </w:rPr>
        <w:t xml:space="preserve"> </w:t>
      </w:r>
      <w:r w:rsidRPr="006738E8">
        <w:rPr>
          <w:rFonts w:ascii="Times New Roman" w:hAnsi="Times New Roman" w:cs="Times New Roman"/>
          <w:sz w:val="24"/>
          <w:szCs w:val="24"/>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p>
    <w:p w:rsidR="00A72717" w:rsidRPr="00A72717" w:rsidRDefault="00A72717" w:rsidP="006738E8">
      <w:pPr>
        <w:spacing w:after="0"/>
        <w:jc w:val="center"/>
        <w:rPr>
          <w:rFonts w:ascii="Times New Roman" w:hAnsi="Times New Roman" w:cs="Times New Roman"/>
        </w:rPr>
      </w:pP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1. Общие положения</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   Административный регламент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регламентирует порядок обращения лиц, замещавших должности муниципальной службы в </w:t>
      </w:r>
      <w:r w:rsidR="006738E8">
        <w:rPr>
          <w:rFonts w:ascii="Times New Roman" w:hAnsi="Times New Roman" w:cs="Times New Roman"/>
          <w:color w:val="000000" w:themeColor="text1"/>
          <w:sz w:val="24"/>
          <w:szCs w:val="24"/>
        </w:rPr>
        <w:t>сельском поселении</w:t>
      </w:r>
      <w:r w:rsidR="006738E8" w:rsidRPr="006738E8">
        <w:rPr>
          <w:rFonts w:ascii="Times New Roman" w:hAnsi="Times New Roman" w:cs="Times New Roman"/>
          <w:color w:val="000000" w:themeColor="text1"/>
          <w:sz w:val="24"/>
          <w:szCs w:val="24"/>
        </w:rPr>
        <w:t xml:space="preserve"> Белокаменское</w:t>
      </w:r>
      <w:r w:rsidRPr="006738E8">
        <w:rPr>
          <w:rFonts w:ascii="Times New Roman" w:hAnsi="Times New Roman" w:cs="Times New Roman"/>
          <w:sz w:val="24"/>
          <w:szCs w:val="24"/>
        </w:rPr>
        <w:t>, за установлением пенсии за выслугу лет, порядок установления, расчета, перерасчета и выплаты пенсии за выслугу лет, порядок приостановления, возобновления и прекращения выплаты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Пенсия за выслугу лет, установленная к трудовой пенсии по старости, назначается пожизненно со дня обращения гражданина, но не ранее даты назначения трудовой пенсии. Пенсия за выслугу лет, установленная к пенсии по инвалидности, назначается на срок, на который определена инвалидность.</w:t>
      </w:r>
    </w:p>
    <w:p w:rsidR="00A72717" w:rsidRPr="006738E8" w:rsidRDefault="00A72717" w:rsidP="006738E8">
      <w:pPr>
        <w:spacing w:after="0" w:line="240" w:lineRule="auto"/>
        <w:rPr>
          <w:rFonts w:ascii="Times New Roman" w:hAnsi="Times New Roman" w:cs="Times New Roman"/>
          <w:sz w:val="24"/>
          <w:szCs w:val="24"/>
        </w:rPr>
      </w:pPr>
    </w:p>
    <w:p w:rsidR="00A72717" w:rsidRPr="006738E8"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sz w:val="24"/>
          <w:szCs w:val="24"/>
        </w:rPr>
        <w:t xml:space="preserve"> </w:t>
      </w:r>
      <w:r w:rsidRPr="006738E8">
        <w:rPr>
          <w:rFonts w:ascii="Times New Roman" w:hAnsi="Times New Roman" w:cs="Times New Roman"/>
          <w:b/>
          <w:sz w:val="24"/>
          <w:szCs w:val="24"/>
        </w:rPr>
        <w:t>1.1. Описание заявителей</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1.1.1. Муниципальная услуга предоставляется гражданам, имеющим право на трудовую пенсию по старости (инвалидности), при увольнении с муниципальной службы, имеющим право по основаниям, указанным в п.2.11 настоящего регламента. </w:t>
      </w:r>
    </w:p>
    <w:p w:rsidR="00A72717" w:rsidRPr="006738E8" w:rsidRDefault="00A72717" w:rsidP="006738E8">
      <w:pPr>
        <w:autoSpaceDE w:val="0"/>
        <w:autoSpaceDN w:val="0"/>
        <w:adjustRightInd w:val="0"/>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 xml:space="preserve">1.2. Место нахождения  администрации </w:t>
      </w:r>
      <w:r w:rsidR="00EB799E">
        <w:rPr>
          <w:rFonts w:ascii="Times New Roman" w:hAnsi="Times New Roman" w:cs="Times New Roman"/>
          <w:b/>
          <w:sz w:val="24"/>
          <w:szCs w:val="24"/>
        </w:rPr>
        <w:t>сельского</w:t>
      </w:r>
      <w:r w:rsidRPr="006738E8">
        <w:rPr>
          <w:rFonts w:ascii="Times New Roman" w:hAnsi="Times New Roman" w:cs="Times New Roman"/>
          <w:b/>
          <w:sz w:val="24"/>
          <w:szCs w:val="24"/>
        </w:rPr>
        <w:t xml:space="preserve"> поселения </w:t>
      </w:r>
      <w:r w:rsidR="00EB799E">
        <w:rPr>
          <w:rFonts w:ascii="Times New Roman" w:hAnsi="Times New Roman" w:cs="Times New Roman"/>
          <w:b/>
          <w:sz w:val="24"/>
          <w:szCs w:val="24"/>
        </w:rPr>
        <w:t>Белокаменское</w:t>
      </w:r>
      <w:r w:rsidRPr="006738E8">
        <w:rPr>
          <w:rFonts w:ascii="Times New Roman" w:hAnsi="Times New Roman" w:cs="Times New Roman"/>
          <w:b/>
          <w:sz w:val="24"/>
          <w:szCs w:val="24"/>
        </w:rPr>
        <w:t>:</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почтовый адрес: 361700, Кабардино-Балкарская Республика, </w:t>
      </w:r>
      <w:r w:rsidR="00EB799E">
        <w:rPr>
          <w:rFonts w:ascii="Times New Roman" w:hAnsi="Times New Roman" w:cs="Times New Roman"/>
          <w:sz w:val="24"/>
          <w:szCs w:val="24"/>
        </w:rPr>
        <w:t>с.</w:t>
      </w:r>
      <w:r w:rsidRPr="006738E8">
        <w:rPr>
          <w:rFonts w:ascii="Times New Roman" w:hAnsi="Times New Roman" w:cs="Times New Roman"/>
          <w:sz w:val="24"/>
          <w:szCs w:val="24"/>
        </w:rPr>
        <w:t xml:space="preserve">п. </w:t>
      </w:r>
      <w:r w:rsidR="00EB799E">
        <w:rPr>
          <w:rFonts w:ascii="Times New Roman" w:hAnsi="Times New Roman" w:cs="Times New Roman"/>
          <w:sz w:val="24"/>
          <w:szCs w:val="24"/>
        </w:rPr>
        <w:t>Белокаменское</w:t>
      </w:r>
      <w:r w:rsidRPr="006738E8">
        <w:rPr>
          <w:rFonts w:ascii="Times New Roman" w:hAnsi="Times New Roman" w:cs="Times New Roman"/>
          <w:sz w:val="24"/>
          <w:szCs w:val="24"/>
        </w:rPr>
        <w:t>, ул.</w:t>
      </w:r>
      <w:r w:rsidR="00EB799E">
        <w:rPr>
          <w:rFonts w:ascii="Times New Roman" w:hAnsi="Times New Roman" w:cs="Times New Roman"/>
          <w:sz w:val="24"/>
          <w:szCs w:val="24"/>
        </w:rPr>
        <w:t>Центральная</w:t>
      </w:r>
      <w:r w:rsidRPr="006738E8">
        <w:rPr>
          <w:rFonts w:ascii="Times New Roman" w:hAnsi="Times New Roman" w:cs="Times New Roman"/>
          <w:sz w:val="24"/>
          <w:szCs w:val="24"/>
        </w:rPr>
        <w:t>, д.</w:t>
      </w:r>
      <w:r w:rsidR="00EB799E">
        <w:rPr>
          <w:rFonts w:ascii="Times New Roman" w:hAnsi="Times New Roman" w:cs="Times New Roman"/>
          <w:sz w:val="24"/>
          <w:szCs w:val="24"/>
        </w:rPr>
        <w:t>1</w:t>
      </w:r>
      <w:r w:rsidRPr="006738E8">
        <w:rPr>
          <w:rFonts w:ascii="Times New Roman" w:hAnsi="Times New Roman" w:cs="Times New Roman"/>
          <w:sz w:val="24"/>
          <w:szCs w:val="24"/>
        </w:rPr>
        <w:t>;</w:t>
      </w:r>
    </w:p>
    <w:p w:rsidR="00A72717" w:rsidRPr="006738E8" w:rsidRDefault="00A72717" w:rsidP="006738E8">
      <w:pPr>
        <w:autoSpaceDE w:val="0"/>
        <w:autoSpaceDN w:val="0"/>
        <w:adjustRightInd w:val="0"/>
        <w:spacing w:after="0" w:line="240" w:lineRule="auto"/>
        <w:jc w:val="both"/>
        <w:outlineLvl w:val="1"/>
        <w:rPr>
          <w:rFonts w:ascii="Times New Roman" w:hAnsi="Times New Roman" w:cs="Times New Roman"/>
          <w:sz w:val="24"/>
          <w:szCs w:val="24"/>
        </w:rPr>
      </w:pPr>
      <w:r w:rsidRPr="006738E8">
        <w:rPr>
          <w:rFonts w:ascii="Times New Roman" w:hAnsi="Times New Roman" w:cs="Times New Roman"/>
          <w:sz w:val="24"/>
          <w:szCs w:val="24"/>
        </w:rPr>
        <w:t xml:space="preserve">адрес электронной почты: </w:t>
      </w:r>
      <w:proofErr w:type="spellStart"/>
      <w:r w:rsidR="00EB799E">
        <w:rPr>
          <w:rFonts w:ascii="Times New Roman" w:hAnsi="Times New Roman" w:cs="Times New Roman"/>
          <w:sz w:val="24"/>
          <w:szCs w:val="24"/>
          <w:lang w:val="en-US"/>
        </w:rPr>
        <w:t>admbelka</w:t>
      </w:r>
      <w:proofErr w:type="spellEnd"/>
      <w:r w:rsidRPr="006738E8">
        <w:rPr>
          <w:rFonts w:ascii="Times New Roman" w:hAnsi="Times New Roman" w:cs="Times New Roman"/>
          <w:sz w:val="24"/>
          <w:szCs w:val="24"/>
        </w:rPr>
        <w:t>@</w:t>
      </w:r>
      <w:r w:rsidR="00EB799E">
        <w:rPr>
          <w:rFonts w:ascii="Times New Roman" w:hAnsi="Times New Roman" w:cs="Times New Roman"/>
          <w:sz w:val="24"/>
          <w:szCs w:val="24"/>
          <w:lang w:val="en-US"/>
        </w:rPr>
        <w:t>rambler</w:t>
      </w:r>
      <w:r w:rsidRPr="006738E8">
        <w:rPr>
          <w:rFonts w:ascii="Times New Roman" w:hAnsi="Times New Roman" w:cs="Times New Roman"/>
          <w:sz w:val="24"/>
          <w:szCs w:val="24"/>
        </w:rPr>
        <w:t>.</w:t>
      </w:r>
      <w:proofErr w:type="spellStart"/>
      <w:r w:rsidRPr="006738E8">
        <w:rPr>
          <w:rFonts w:ascii="Times New Roman" w:hAnsi="Times New Roman" w:cs="Times New Roman"/>
          <w:sz w:val="24"/>
          <w:szCs w:val="24"/>
          <w:lang w:val="en-US"/>
        </w:rPr>
        <w:t>ru</w:t>
      </w:r>
      <w:proofErr w:type="spellEnd"/>
      <w:r w:rsidRPr="006738E8">
        <w:rPr>
          <w:rFonts w:ascii="Times New Roman" w:hAnsi="Times New Roman" w:cs="Times New Roman"/>
          <w:sz w:val="24"/>
          <w:szCs w:val="24"/>
        </w:rPr>
        <w:t>;</w:t>
      </w:r>
    </w:p>
    <w:p w:rsidR="00A72717" w:rsidRPr="006738E8" w:rsidRDefault="00A72717" w:rsidP="006738E8">
      <w:pPr>
        <w:spacing w:after="0" w:line="240" w:lineRule="auto"/>
        <w:ind w:firstLine="539"/>
        <w:jc w:val="both"/>
        <w:rPr>
          <w:rFonts w:ascii="Times New Roman" w:hAnsi="Times New Roman" w:cs="Times New Roman"/>
          <w:sz w:val="24"/>
          <w:szCs w:val="24"/>
        </w:rPr>
      </w:pPr>
      <w:r w:rsidRPr="006738E8">
        <w:rPr>
          <w:rFonts w:ascii="Times New Roman" w:hAnsi="Times New Roman" w:cs="Times New Roman"/>
          <w:sz w:val="24"/>
          <w:szCs w:val="24"/>
        </w:rPr>
        <w:t>справочные телефоны: приемная  - 8(86637)</w:t>
      </w:r>
      <w:r w:rsidR="00EB799E" w:rsidRPr="00EB799E">
        <w:rPr>
          <w:rFonts w:ascii="Times New Roman" w:hAnsi="Times New Roman" w:cs="Times New Roman"/>
          <w:sz w:val="24"/>
          <w:szCs w:val="24"/>
        </w:rPr>
        <w:t>75</w:t>
      </w:r>
      <w:r w:rsidR="00EB799E">
        <w:rPr>
          <w:rFonts w:ascii="Times New Roman" w:hAnsi="Times New Roman" w:cs="Times New Roman"/>
          <w:sz w:val="24"/>
          <w:szCs w:val="24"/>
        </w:rPr>
        <w:t>-</w:t>
      </w:r>
      <w:r w:rsidR="00EB799E" w:rsidRPr="00EB799E">
        <w:rPr>
          <w:rFonts w:ascii="Times New Roman" w:hAnsi="Times New Roman" w:cs="Times New Roman"/>
          <w:sz w:val="24"/>
          <w:szCs w:val="24"/>
        </w:rPr>
        <w:t>7</w:t>
      </w:r>
      <w:r w:rsidR="00EB799E">
        <w:rPr>
          <w:rFonts w:ascii="Times New Roman" w:hAnsi="Times New Roman" w:cs="Times New Roman"/>
          <w:sz w:val="24"/>
          <w:szCs w:val="24"/>
        </w:rPr>
        <w:t>-</w:t>
      </w:r>
      <w:r w:rsidR="00EB799E" w:rsidRPr="00EB799E">
        <w:rPr>
          <w:rFonts w:ascii="Times New Roman" w:hAnsi="Times New Roman" w:cs="Times New Roman"/>
          <w:sz w:val="24"/>
          <w:szCs w:val="24"/>
        </w:rPr>
        <w:t>51</w:t>
      </w:r>
      <w:r w:rsidRPr="006738E8">
        <w:rPr>
          <w:rFonts w:ascii="Times New Roman" w:hAnsi="Times New Roman" w:cs="Times New Roman"/>
          <w:sz w:val="24"/>
          <w:szCs w:val="24"/>
        </w:rPr>
        <w:t xml:space="preserve">; </w:t>
      </w:r>
    </w:p>
    <w:p w:rsidR="00A72717" w:rsidRPr="006738E8" w:rsidRDefault="00A72717" w:rsidP="006738E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738E8">
        <w:rPr>
          <w:rFonts w:ascii="Times New Roman" w:hAnsi="Times New Roman" w:cs="Times New Roman"/>
          <w:sz w:val="24"/>
          <w:szCs w:val="24"/>
        </w:rPr>
        <w:t xml:space="preserve">график работы: понедельник – пятница - с 9.00 до 18.00; </w:t>
      </w:r>
    </w:p>
    <w:p w:rsidR="00A72717" w:rsidRPr="006738E8" w:rsidRDefault="00A72717" w:rsidP="006738E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738E8">
        <w:rPr>
          <w:rFonts w:ascii="Times New Roman" w:hAnsi="Times New Roman" w:cs="Times New Roman"/>
          <w:sz w:val="24"/>
          <w:szCs w:val="24"/>
        </w:rPr>
        <w:t xml:space="preserve"> перерыв – с 13.00 до 14.00; суббота, воскресенье – выходной.</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В предпраздничные дни рабочий день сокращается на 1 час.</w:t>
      </w:r>
    </w:p>
    <w:p w:rsidR="00A72717" w:rsidRPr="006738E8" w:rsidRDefault="00A72717" w:rsidP="006738E8">
      <w:pPr>
        <w:spacing w:after="0" w:line="240" w:lineRule="auto"/>
        <w:rPr>
          <w:rFonts w:ascii="Times New Roman" w:hAnsi="Times New Roman" w:cs="Times New Roman"/>
          <w:b/>
          <w:sz w:val="24"/>
          <w:szCs w:val="24"/>
        </w:rPr>
      </w:pPr>
    </w:p>
    <w:p w:rsidR="00A72717" w:rsidRPr="00EB799E"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1.3.</w:t>
      </w:r>
      <w:r w:rsidRPr="006738E8">
        <w:rPr>
          <w:rFonts w:ascii="Times New Roman" w:hAnsi="Times New Roman" w:cs="Times New Roman"/>
          <w:sz w:val="24"/>
          <w:szCs w:val="24"/>
        </w:rPr>
        <w:t xml:space="preserve"> </w:t>
      </w:r>
      <w:r w:rsidRPr="006738E8">
        <w:rPr>
          <w:rFonts w:ascii="Times New Roman" w:hAnsi="Times New Roman" w:cs="Times New Roman"/>
          <w:b/>
          <w:sz w:val="24"/>
          <w:szCs w:val="24"/>
        </w:rPr>
        <w:t>Порядок информирования о правилах предоставления муниципальной услуги</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1.3.1. Информация о правилах предоставления муниципальной услуги предоставляется при личном или письменном обращении гражданина в местную администрацию  </w:t>
      </w:r>
      <w:r w:rsidR="00EB799E"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а также по телефону, через средства массовой информации.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1.3.2. Информация о предоставлении муниципальной услуги размещается на официальном сайте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xml:space="preserve"> в сети Интернет (</w:t>
      </w:r>
      <w:hyperlink r:id="rId7" w:history="1">
        <w:r w:rsidRPr="006738E8">
          <w:rPr>
            <w:rStyle w:val="a6"/>
            <w:rFonts w:ascii="Times New Roman" w:hAnsi="Times New Roman" w:cs="Times New Roman"/>
            <w:sz w:val="24"/>
            <w:szCs w:val="24"/>
            <w:lang w:val="en-US"/>
          </w:rPr>
          <w:t>http</w:t>
        </w:r>
        <w:r w:rsidRPr="006738E8">
          <w:rPr>
            <w:rStyle w:val="a6"/>
            <w:rFonts w:ascii="Times New Roman" w:hAnsi="Times New Roman" w:cs="Times New Roman"/>
            <w:sz w:val="24"/>
            <w:szCs w:val="24"/>
          </w:rPr>
          <w:t>://</w:t>
        </w:r>
        <w:r w:rsidRPr="006738E8">
          <w:rPr>
            <w:rStyle w:val="a6"/>
            <w:rFonts w:ascii="Times New Roman" w:hAnsi="Times New Roman" w:cs="Times New Roman"/>
            <w:sz w:val="24"/>
            <w:szCs w:val="24"/>
            <w:lang w:val="en-US"/>
          </w:rPr>
          <w:t>www</w:t>
        </w:r>
        <w:r w:rsidRPr="006738E8">
          <w:rPr>
            <w:rStyle w:val="a6"/>
            <w:rFonts w:ascii="Times New Roman" w:hAnsi="Times New Roman" w:cs="Times New Roman"/>
            <w:sz w:val="24"/>
            <w:szCs w:val="24"/>
          </w:rPr>
          <w:t>.</w:t>
        </w:r>
        <w:proofErr w:type="spellStart"/>
        <w:r w:rsidR="00EB799E">
          <w:rPr>
            <w:rStyle w:val="a6"/>
            <w:rFonts w:ascii="Times New Roman" w:hAnsi="Times New Roman" w:cs="Times New Roman"/>
            <w:sz w:val="24"/>
            <w:szCs w:val="24"/>
            <w:lang w:val="en-US"/>
          </w:rPr>
          <w:t>adm</w:t>
        </w:r>
        <w:proofErr w:type="spellEnd"/>
        <w:r w:rsidR="00EB799E" w:rsidRPr="00EB799E">
          <w:rPr>
            <w:rStyle w:val="a6"/>
            <w:rFonts w:ascii="Times New Roman" w:hAnsi="Times New Roman" w:cs="Times New Roman"/>
            <w:sz w:val="24"/>
            <w:szCs w:val="24"/>
          </w:rPr>
          <w:t>-</w:t>
        </w:r>
        <w:proofErr w:type="spellStart"/>
        <w:r w:rsidR="00EB799E">
          <w:rPr>
            <w:rStyle w:val="a6"/>
            <w:rFonts w:ascii="Times New Roman" w:hAnsi="Times New Roman" w:cs="Times New Roman"/>
            <w:sz w:val="24"/>
            <w:szCs w:val="24"/>
            <w:lang w:val="en-US"/>
          </w:rPr>
          <w:t>belokamenka</w:t>
        </w:r>
        <w:proofErr w:type="spellEnd"/>
        <w:r w:rsidRPr="006738E8">
          <w:rPr>
            <w:rStyle w:val="a6"/>
            <w:rFonts w:ascii="Times New Roman" w:hAnsi="Times New Roman" w:cs="Times New Roman"/>
            <w:sz w:val="24"/>
            <w:szCs w:val="24"/>
          </w:rPr>
          <w:t>.</w:t>
        </w:r>
        <w:proofErr w:type="spellStart"/>
        <w:r w:rsidRPr="006738E8">
          <w:rPr>
            <w:rStyle w:val="a6"/>
            <w:rFonts w:ascii="Times New Roman" w:hAnsi="Times New Roman" w:cs="Times New Roman"/>
            <w:sz w:val="24"/>
            <w:szCs w:val="24"/>
            <w:lang w:val="en-US"/>
          </w:rPr>
          <w:t>ru</w:t>
        </w:r>
        <w:proofErr w:type="spellEnd"/>
      </w:hyperlink>
      <w:r w:rsidRPr="006738E8">
        <w:rPr>
          <w:rFonts w:ascii="Times New Roman" w:hAnsi="Times New Roman" w:cs="Times New Roman"/>
          <w:sz w:val="24"/>
          <w:szCs w:val="24"/>
        </w:rPr>
        <w:t>).</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1.3.3. Время ожидания в очереди для получения информации о порядке предоставления муниципальной услуги при личном обращении не должно превышать 30 минут.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1.3.4. При ответах на телефонные звонки и устные обращения специалисты местной администрации подробно и в вежливой форме информируют обратившихся о правилах предоставления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lastRenderedPageBreak/>
        <w:t xml:space="preserve">1.3.5.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 полнота информирования.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1.3.6. Консультации (справки) о порядке предоставления муниципальной услуги проводит специалист местной администрации по следующим вопросам:</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представляемых документов;</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источник получения документов, необходимых для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время приема и выдачи документов в администрации;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срок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p>
    <w:p w:rsidR="00A72717" w:rsidRPr="00EB799E" w:rsidRDefault="00A72717" w:rsidP="00EB799E">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2.Стандарт предоставления муниципальной услуги</w:t>
      </w:r>
    </w:p>
    <w:p w:rsidR="00A72717" w:rsidRPr="006738E8"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2.1. Наименование муниципальной услуги</w:t>
      </w:r>
    </w:p>
    <w:p w:rsidR="00A72717" w:rsidRPr="006738E8" w:rsidRDefault="00A72717" w:rsidP="006738E8">
      <w:pPr>
        <w:spacing w:after="0" w:line="240" w:lineRule="auto"/>
        <w:ind w:firstLine="708"/>
        <w:jc w:val="both"/>
        <w:rPr>
          <w:rFonts w:ascii="Times New Roman" w:hAnsi="Times New Roman" w:cs="Times New Roman"/>
          <w:sz w:val="24"/>
          <w:szCs w:val="24"/>
        </w:rPr>
      </w:pPr>
      <w:r w:rsidRPr="006738E8">
        <w:rPr>
          <w:rFonts w:ascii="Times New Roman" w:hAnsi="Times New Roman" w:cs="Times New Roman"/>
          <w:sz w:val="24"/>
          <w:szCs w:val="24"/>
        </w:rPr>
        <w:t>«Организация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(далее – Регламент).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b/>
          <w:sz w:val="24"/>
          <w:szCs w:val="24"/>
        </w:rPr>
        <w:t xml:space="preserve">2.2. Наименование структурного подразделения местной администрации городского поселения Залукокоаже </w:t>
      </w:r>
      <w:r w:rsidRPr="006738E8">
        <w:rPr>
          <w:rFonts w:ascii="Times New Roman" w:hAnsi="Times New Roman" w:cs="Times New Roman"/>
          <w:sz w:val="24"/>
          <w:szCs w:val="24"/>
        </w:rPr>
        <w:t xml:space="preserve"> предоставляющего муниципальную услугу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Муниципальную услугу предоставляет отдел учета, отчетности и планирования бюджета (далее Отдел). Распоряжение о назначении пенсии за выслугу лет либо  об отказе в её назначении принимается главой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 xml:space="preserve">на основании Решения о назначении пенсии за выслугу лет либо об отказе в ее назначении,  принятого  Комиссией по утверждению трудового стажа, дающего право на надбавку за выслугу лет, по установлению, расчету, перерасчету и выплате пенсии за выслугу лет.  Комиссия местной администрации </w:t>
      </w:r>
      <w:r w:rsidR="00EB799E">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по утверждению трудового стажа, дающего право на надбавку за выслугу лет, по установлению, расчету и перерасчету и выплате пенсии за выслугу лет (далее Комиссия) создается Распоряжением главы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w:t>
      </w:r>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r w:rsidRPr="006738E8">
        <w:rPr>
          <w:rFonts w:ascii="Times New Roman" w:hAnsi="Times New Roman" w:cs="Times New Roman"/>
          <w:b/>
          <w:sz w:val="24"/>
          <w:szCs w:val="24"/>
        </w:rPr>
        <w:t>2.3. Результат предоставления муниципальной услуги</w:t>
      </w:r>
      <w:r w:rsidRPr="006738E8">
        <w:rPr>
          <w:rFonts w:ascii="Times New Roman" w:hAnsi="Times New Roman" w:cs="Times New Roman"/>
          <w:sz w:val="24"/>
          <w:szCs w:val="24"/>
        </w:rPr>
        <w:t>.</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Результатом предоставления муниципальной услуги является: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принятие решения об установлении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принятие решения об отказе в установлении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принятие решения о выплате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принятие решения о приостановлении выплаты пенсии за выслугу лет </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принятие решения о восстановлении выплаты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принятие решения о прекращении выплаты пенсии за выслугу лет.</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6738E8">
        <w:rPr>
          <w:rFonts w:ascii="Times New Roman" w:hAnsi="Times New Roman" w:cs="Times New Roman"/>
          <w:color w:val="000000"/>
          <w:sz w:val="24"/>
          <w:szCs w:val="24"/>
        </w:rPr>
        <w:t> </w:t>
      </w:r>
      <w:r w:rsidRPr="006738E8">
        <w:rPr>
          <w:rFonts w:ascii="Times New Roman" w:hAnsi="Times New Roman" w:cs="Times New Roman"/>
          <w:sz w:val="24"/>
          <w:szCs w:val="24"/>
        </w:rPr>
        <w:t xml:space="preserve">Установление пенсии за выслугу лет лицам, замещавшим должности муниципальной службы в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xml:space="preserve">, осуществляется на основании распоряжения главы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w:t>
      </w:r>
    </w:p>
    <w:p w:rsidR="00A72717" w:rsidRPr="006738E8" w:rsidRDefault="00A72717" w:rsidP="006738E8">
      <w:pPr>
        <w:spacing w:after="0" w:line="240" w:lineRule="auto"/>
        <w:jc w:val="both"/>
        <w:rPr>
          <w:rFonts w:ascii="Times New Roman" w:hAnsi="Times New Roman" w:cs="Times New Roman"/>
          <w:color w:val="000000"/>
          <w:sz w:val="24"/>
          <w:szCs w:val="24"/>
        </w:rPr>
      </w:pPr>
      <w:r w:rsidRPr="006738E8">
        <w:rPr>
          <w:rFonts w:ascii="Times New Roman" w:hAnsi="Times New Roman" w:cs="Times New Roman"/>
          <w:b/>
          <w:color w:val="000000"/>
          <w:sz w:val="24"/>
          <w:szCs w:val="24"/>
        </w:rPr>
        <w:t>2.4. Срок предоставления услуги</w:t>
      </w:r>
      <w:r w:rsidRPr="006738E8">
        <w:rPr>
          <w:rFonts w:ascii="Times New Roman" w:hAnsi="Times New Roman" w:cs="Times New Roman"/>
          <w:color w:val="000000"/>
          <w:sz w:val="24"/>
          <w:szCs w:val="24"/>
        </w:rPr>
        <w:t xml:space="preserve">: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2.4.1.Рассмотрение документов, подготовка  Отделом  Представления о назначении пенсии за выслугу лет по ф.4 (приложение 4 к регламенту)  на Комиссию, рассмотрение всех представленных документов Комиссией и вынесения решения о назначении пенсии за выслугу лет по ф.5 (приложение 5 к регламенту), подготовка проекта распоряжения Отделом по результатам рассмотрения данного вопроса, осуществляется в течение 20 дней со дня приема документов при наличии у гражданина оснований для  установления пенсии за выслугу лет.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2.4.2.  При направлении документов, указанных в пункте 2.7 настоящего административного регламента, необходимых для установления пенсии за выслугу лет, почтовой связью датой обращения гражданина за установлением пенсии за выслугу лет  считается дата их отправления (согласно почтовому штемпелю).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2.4.3. Решение об отказе в установлении пенсии за выслугу лет  при отсутствии у гражданина оснований для установления пенсии за выслугу лет принимается Главой местной </w:t>
      </w:r>
      <w:r w:rsidRPr="006738E8">
        <w:rPr>
          <w:rFonts w:ascii="Times New Roman" w:hAnsi="Times New Roman" w:cs="Times New Roman"/>
          <w:sz w:val="24"/>
          <w:szCs w:val="24"/>
        </w:rPr>
        <w:lastRenderedPageBreak/>
        <w:t xml:space="preserve">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 xml:space="preserve">не позднее 20 дней со дня приема заявления на установление пенсии за выслугу лет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2.4.4. Решение об изменении размера пенсии за выслугу лет  принимается Главой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 xml:space="preserve">не позднее чем через 20 дней со дня, когда местной администрации </w:t>
      </w:r>
      <w:r w:rsidR="00EB799E">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стало известно о наступлении обстоятельств, указанных в пункте 2.10 настоящего административного регламента, влекущих изменение размера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2.4.5. Решение о приостановлении выплаты пенсии за выслугу лет принимается Главой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не позднее 20 дней со дня, когда местной администрации городского поселения стало известно о наступлении обстоятельств, влекущих приостановление выплаты пенсии за выслугу лет со дня наступления обстоятельств</w:t>
      </w:r>
      <w:r w:rsidRPr="006738E8">
        <w:rPr>
          <w:rFonts w:ascii="Times New Roman" w:hAnsi="Times New Roman" w:cs="Times New Roman"/>
          <w:b/>
          <w:sz w:val="24"/>
          <w:szCs w:val="24"/>
        </w:rPr>
        <w:t xml:space="preserve">, </w:t>
      </w:r>
      <w:r w:rsidRPr="006738E8">
        <w:rPr>
          <w:rFonts w:ascii="Times New Roman" w:hAnsi="Times New Roman" w:cs="Times New Roman"/>
          <w:sz w:val="24"/>
          <w:szCs w:val="24"/>
        </w:rPr>
        <w:t>указанных в пункте 2.12 настоящего административного регламента.</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2.4.6. Решение о восстановлении выплаты пенсии за выслугу лет принимается  Главой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 xml:space="preserve">не позднее 20 дней со дня, когда местной администрации </w:t>
      </w:r>
      <w:r w:rsidR="00EB799E">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стало известно об устранении обстоятельств, повлекших приостановление выплаты пенсии за выслугу лет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2.4.7. Решение о прекращении выплаты пенсии за выслугу лет  принимается Главой местной администрации </w:t>
      </w:r>
      <w:r w:rsidR="00EB799E" w:rsidRPr="006738E8">
        <w:rPr>
          <w:rFonts w:ascii="Times New Roman" w:hAnsi="Times New Roman" w:cs="Times New Roman"/>
          <w:color w:val="000000" w:themeColor="text1"/>
          <w:sz w:val="24"/>
          <w:szCs w:val="24"/>
        </w:rPr>
        <w:t>сельского поселения Белокаменское</w:t>
      </w:r>
      <w:r w:rsidR="00EB799E" w:rsidRPr="006738E8">
        <w:rPr>
          <w:rFonts w:ascii="Times New Roman" w:hAnsi="Times New Roman" w:cs="Times New Roman"/>
          <w:sz w:val="24"/>
          <w:szCs w:val="24"/>
        </w:rPr>
        <w:t xml:space="preserve"> </w:t>
      </w:r>
      <w:r w:rsidRPr="006738E8">
        <w:rPr>
          <w:rFonts w:ascii="Times New Roman" w:hAnsi="Times New Roman" w:cs="Times New Roman"/>
          <w:sz w:val="24"/>
          <w:szCs w:val="24"/>
        </w:rPr>
        <w:t xml:space="preserve">не позднее 20 дней со дня, когда местной администрации </w:t>
      </w:r>
      <w:r w:rsidR="00EB799E">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стало известно о наступлении обстоятельств, влекущих прекращение выплаты доплаты к трудовой пенсии.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2.4.8. Прекращение выплаты пенсии за выслугу лет  производится с первого числа месяца, следующего за месяцем наступления обстоятельств, указанных в пункте 2.13 настоящего административного регламента.</w:t>
      </w:r>
    </w:p>
    <w:p w:rsidR="00A72717" w:rsidRPr="006738E8" w:rsidRDefault="00A72717" w:rsidP="006738E8">
      <w:pPr>
        <w:spacing w:after="0" w:line="240" w:lineRule="auto"/>
        <w:jc w:val="both"/>
        <w:rPr>
          <w:rFonts w:ascii="Times New Roman" w:hAnsi="Times New Roman" w:cs="Times New Roman"/>
          <w:b/>
          <w:sz w:val="24"/>
          <w:szCs w:val="24"/>
        </w:rPr>
      </w:pPr>
    </w:p>
    <w:p w:rsidR="00A72717" w:rsidRPr="006738E8" w:rsidRDefault="00A72717" w:rsidP="006738E8">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2.5. Перечень нормативных правовых актов, регулирующих предоставление муниципальной услуги</w:t>
      </w:r>
    </w:p>
    <w:p w:rsidR="00A72717" w:rsidRPr="006738E8" w:rsidRDefault="00A72717" w:rsidP="006738E8">
      <w:pPr>
        <w:numPr>
          <w:ilvl w:val="0"/>
          <w:numId w:val="22"/>
        </w:num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Федеральный</w:t>
      </w:r>
      <w:r w:rsidRPr="006738E8">
        <w:rPr>
          <w:rFonts w:ascii="Times New Roman" w:hAnsi="Times New Roman" w:cs="Times New Roman"/>
          <w:b/>
          <w:bCs/>
          <w:sz w:val="24"/>
          <w:szCs w:val="24"/>
        </w:rPr>
        <w:t xml:space="preserve"> З</w:t>
      </w:r>
      <w:hyperlink r:id="rId8" w:history="1">
        <w:r w:rsidRPr="006738E8">
          <w:rPr>
            <w:rStyle w:val="a6"/>
            <w:rFonts w:ascii="Times New Roman" w:hAnsi="Times New Roman" w:cs="Times New Roman"/>
            <w:sz w:val="24"/>
            <w:szCs w:val="24"/>
          </w:rPr>
          <w:t>акон</w:t>
        </w:r>
      </w:hyperlink>
      <w:r w:rsidRPr="006738E8">
        <w:rPr>
          <w:rFonts w:ascii="Times New Roman" w:hAnsi="Times New Roman" w:cs="Times New Roman"/>
          <w:sz w:val="24"/>
          <w:szCs w:val="24"/>
        </w:rPr>
        <w:t xml:space="preserve"> от 2 марта 2007 года N 25-ФЗ "О муниципальной службе в Российской Федерации"</w:t>
      </w:r>
    </w:p>
    <w:p w:rsidR="00A72717" w:rsidRPr="006738E8" w:rsidRDefault="00A72717" w:rsidP="006738E8">
      <w:pPr>
        <w:numPr>
          <w:ilvl w:val="0"/>
          <w:numId w:val="22"/>
        </w:numPr>
        <w:spacing w:after="0" w:line="240" w:lineRule="auto"/>
        <w:jc w:val="both"/>
        <w:rPr>
          <w:rFonts w:ascii="Times New Roman" w:hAnsi="Times New Roman" w:cs="Times New Roman"/>
          <w:sz w:val="24"/>
          <w:szCs w:val="24"/>
        </w:rPr>
      </w:pPr>
      <w:r w:rsidRPr="006738E8">
        <w:rPr>
          <w:rFonts w:ascii="Times New Roman" w:hAnsi="Times New Roman" w:cs="Times New Roman"/>
          <w:color w:val="000000"/>
          <w:sz w:val="24"/>
          <w:szCs w:val="24"/>
          <w:shd w:val="clear" w:color="auto" w:fill="FFFFFF"/>
        </w:rPr>
        <w:t xml:space="preserve">Указ Президента РФ от 19 ноября </w:t>
      </w:r>
      <w:smartTag w:uri="urn:schemas-microsoft-com:office:smarttags" w:element="metricconverter">
        <w:smartTagPr>
          <w:attr w:name="ProductID" w:val="2007 г"/>
        </w:smartTagPr>
        <w:r w:rsidRPr="006738E8">
          <w:rPr>
            <w:rFonts w:ascii="Times New Roman" w:hAnsi="Times New Roman" w:cs="Times New Roman"/>
            <w:color w:val="000000"/>
            <w:sz w:val="24"/>
            <w:szCs w:val="24"/>
            <w:shd w:val="clear" w:color="auto" w:fill="FFFFFF"/>
          </w:rPr>
          <w:t>2007 г</w:t>
        </w:r>
      </w:smartTag>
      <w:r w:rsidRPr="006738E8">
        <w:rPr>
          <w:rFonts w:ascii="Times New Roman" w:hAnsi="Times New Roman" w:cs="Times New Roman"/>
          <w:color w:val="000000"/>
          <w:sz w:val="24"/>
          <w:szCs w:val="24"/>
          <w:shd w:val="clear" w:color="auto" w:fill="FFFFFF"/>
        </w:rPr>
        <w:t>.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A72717" w:rsidRPr="006738E8" w:rsidRDefault="00E51EC7" w:rsidP="006738E8">
      <w:pPr>
        <w:numPr>
          <w:ilvl w:val="0"/>
          <w:numId w:val="22"/>
        </w:numPr>
        <w:autoSpaceDE w:val="0"/>
        <w:autoSpaceDN w:val="0"/>
        <w:adjustRightInd w:val="0"/>
        <w:spacing w:after="0" w:line="240" w:lineRule="auto"/>
        <w:jc w:val="both"/>
        <w:outlineLvl w:val="0"/>
        <w:rPr>
          <w:rFonts w:ascii="Times New Roman" w:hAnsi="Times New Roman" w:cs="Times New Roman"/>
          <w:sz w:val="24"/>
          <w:szCs w:val="24"/>
        </w:rPr>
      </w:pPr>
      <w:hyperlink r:id="rId9" w:history="1">
        <w:r w:rsidR="00A72717" w:rsidRPr="006738E8">
          <w:rPr>
            <w:rStyle w:val="a6"/>
            <w:rFonts w:ascii="Times New Roman" w:hAnsi="Times New Roman" w:cs="Times New Roman"/>
            <w:sz w:val="24"/>
            <w:szCs w:val="24"/>
          </w:rPr>
          <w:t>Закон</w:t>
        </w:r>
      </w:hyperlink>
      <w:r w:rsidR="00A72717" w:rsidRPr="006738E8">
        <w:rPr>
          <w:rFonts w:ascii="Times New Roman" w:hAnsi="Times New Roman" w:cs="Times New Roman"/>
          <w:b/>
          <w:bCs/>
          <w:sz w:val="24"/>
          <w:szCs w:val="24"/>
        </w:rPr>
        <w:t xml:space="preserve"> </w:t>
      </w:r>
      <w:r w:rsidR="00A72717" w:rsidRPr="006738E8">
        <w:rPr>
          <w:rFonts w:ascii="Times New Roman" w:hAnsi="Times New Roman" w:cs="Times New Roman"/>
          <w:bCs/>
          <w:sz w:val="24"/>
          <w:szCs w:val="24"/>
        </w:rPr>
        <w:t>Кабардино-Балкарской Республики от 04.07.1998 №8-РЗ (ред.от 19.03.2013) «О муниципальной службе в Кабардино-Балкарской Республике» (принят Советом Республики Парламента КБР 10.06.1998)</w:t>
      </w:r>
      <w:r w:rsidR="00A72717" w:rsidRPr="006738E8">
        <w:rPr>
          <w:rFonts w:ascii="Times New Roman" w:hAnsi="Times New Roman" w:cs="Times New Roman"/>
          <w:sz w:val="24"/>
          <w:szCs w:val="24"/>
        </w:rPr>
        <w:t xml:space="preserve"> </w:t>
      </w:r>
    </w:p>
    <w:p w:rsidR="00A72717" w:rsidRPr="006738E8" w:rsidRDefault="00E51EC7" w:rsidP="006738E8">
      <w:pPr>
        <w:numPr>
          <w:ilvl w:val="0"/>
          <w:numId w:val="22"/>
        </w:numPr>
        <w:spacing w:after="0" w:line="240" w:lineRule="auto"/>
        <w:rPr>
          <w:rFonts w:ascii="Times New Roman" w:hAnsi="Times New Roman" w:cs="Times New Roman"/>
          <w:sz w:val="24"/>
          <w:szCs w:val="24"/>
        </w:rPr>
      </w:pPr>
      <w:hyperlink r:id="rId10" w:history="1">
        <w:r w:rsidR="00A72717" w:rsidRPr="006738E8">
          <w:rPr>
            <w:rStyle w:val="a6"/>
            <w:rFonts w:ascii="Times New Roman" w:hAnsi="Times New Roman" w:cs="Times New Roman"/>
            <w:sz w:val="24"/>
            <w:szCs w:val="24"/>
          </w:rPr>
          <w:t>Устав</w:t>
        </w:r>
      </w:hyperlink>
      <w:r w:rsidR="00A72717" w:rsidRPr="006738E8">
        <w:rPr>
          <w:rFonts w:ascii="Times New Roman" w:hAnsi="Times New Roman" w:cs="Times New Roman"/>
          <w:sz w:val="24"/>
          <w:szCs w:val="24"/>
        </w:rPr>
        <w:t xml:space="preserve"> </w:t>
      </w:r>
      <w:r w:rsidR="00EB799E" w:rsidRPr="006738E8">
        <w:rPr>
          <w:rFonts w:ascii="Times New Roman" w:hAnsi="Times New Roman" w:cs="Times New Roman"/>
          <w:color w:val="000000" w:themeColor="text1"/>
          <w:sz w:val="24"/>
          <w:szCs w:val="24"/>
        </w:rPr>
        <w:t>сельского поселения Белокаменское</w:t>
      </w:r>
    </w:p>
    <w:p w:rsidR="00A72717" w:rsidRPr="006738E8" w:rsidRDefault="00A72717" w:rsidP="006738E8">
      <w:pPr>
        <w:pStyle w:val="ConsNonformat"/>
        <w:widowControl/>
        <w:numPr>
          <w:ilvl w:val="0"/>
          <w:numId w:val="22"/>
        </w:numPr>
        <w:ind w:right="0"/>
        <w:jc w:val="both"/>
        <w:rPr>
          <w:rFonts w:ascii="Times New Roman" w:hAnsi="Times New Roman"/>
          <w:sz w:val="24"/>
          <w:szCs w:val="24"/>
        </w:rPr>
      </w:pPr>
      <w:r w:rsidRPr="006738E8">
        <w:rPr>
          <w:rFonts w:ascii="Times New Roman" w:hAnsi="Times New Roman"/>
          <w:sz w:val="24"/>
          <w:szCs w:val="24"/>
        </w:rPr>
        <w:t xml:space="preserve">Положение «О пенсионном обеспечении лиц, замещавших муниципальные должности муниципальной службы в местной администрации </w:t>
      </w:r>
      <w:r w:rsidR="00EB799E" w:rsidRPr="006738E8">
        <w:rPr>
          <w:rFonts w:ascii="Times New Roman" w:hAnsi="Times New Roman"/>
          <w:color w:val="000000" w:themeColor="text1"/>
          <w:sz w:val="24"/>
          <w:szCs w:val="24"/>
        </w:rPr>
        <w:t>сельского поселения Белокаменское</w:t>
      </w:r>
      <w:r w:rsidR="00EB799E" w:rsidRPr="006738E8">
        <w:rPr>
          <w:rFonts w:ascii="Times New Roman" w:hAnsi="Times New Roman"/>
          <w:sz w:val="24"/>
          <w:szCs w:val="24"/>
        </w:rPr>
        <w:t xml:space="preserve"> </w:t>
      </w:r>
      <w:r w:rsidRPr="006738E8">
        <w:rPr>
          <w:rFonts w:ascii="Times New Roman" w:hAnsi="Times New Roman"/>
          <w:sz w:val="24"/>
          <w:szCs w:val="24"/>
        </w:rPr>
        <w:t>Зольского муниципального района Кабардино-Балкарской Республики», утвержденное решением Совета мест</w:t>
      </w:r>
      <w:r w:rsidR="00EB799E">
        <w:rPr>
          <w:rFonts w:ascii="Times New Roman" w:hAnsi="Times New Roman"/>
          <w:sz w:val="24"/>
          <w:szCs w:val="24"/>
        </w:rPr>
        <w:t>ного самоуправления с</w:t>
      </w:r>
      <w:r w:rsidRPr="006738E8">
        <w:rPr>
          <w:rFonts w:ascii="Times New Roman" w:hAnsi="Times New Roman"/>
          <w:sz w:val="24"/>
          <w:szCs w:val="24"/>
        </w:rPr>
        <w:t xml:space="preserve">.п. </w:t>
      </w:r>
      <w:r w:rsidR="00EB799E">
        <w:rPr>
          <w:rFonts w:ascii="Times New Roman" w:hAnsi="Times New Roman"/>
          <w:sz w:val="24"/>
          <w:szCs w:val="24"/>
        </w:rPr>
        <w:t>Белокаменское от 23.10.2013 года №12</w:t>
      </w:r>
      <w:r w:rsidRPr="006738E8">
        <w:rPr>
          <w:rFonts w:ascii="Times New Roman" w:hAnsi="Times New Roman"/>
          <w:sz w:val="24"/>
          <w:szCs w:val="24"/>
        </w:rPr>
        <w:t xml:space="preserve">/1 </w:t>
      </w:r>
    </w:p>
    <w:p w:rsidR="00A72717" w:rsidRPr="006738E8" w:rsidRDefault="00A72717" w:rsidP="006738E8">
      <w:pPr>
        <w:spacing w:after="0" w:line="240" w:lineRule="auto"/>
        <w:rPr>
          <w:rFonts w:ascii="Times New Roman" w:hAnsi="Times New Roman" w:cs="Times New Roman"/>
          <w:b/>
          <w:sz w:val="24"/>
          <w:szCs w:val="24"/>
        </w:rPr>
      </w:pPr>
    </w:p>
    <w:p w:rsidR="00A72717" w:rsidRPr="00EB799E" w:rsidRDefault="00A72717" w:rsidP="00EB799E">
      <w:pPr>
        <w:spacing w:after="0" w:line="240" w:lineRule="auto"/>
        <w:rPr>
          <w:rFonts w:ascii="Times New Roman" w:hAnsi="Times New Roman" w:cs="Times New Roman"/>
          <w:b/>
          <w:sz w:val="24"/>
          <w:szCs w:val="24"/>
        </w:rPr>
      </w:pPr>
      <w:bookmarkStart w:id="0" w:name="sub_1000"/>
      <w:r w:rsidRPr="006738E8">
        <w:rPr>
          <w:rFonts w:ascii="Times New Roman" w:hAnsi="Times New Roman" w:cs="Times New Roman"/>
          <w:b/>
          <w:sz w:val="24"/>
          <w:szCs w:val="24"/>
        </w:rPr>
        <w:t>2.6.Органы и организации, участвующие в предоставлении муниципальной услуги</w:t>
      </w:r>
      <w:bookmarkEnd w:id="0"/>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bookmarkStart w:id="1" w:name="sub_106"/>
      <w:r w:rsidRPr="006738E8">
        <w:rPr>
          <w:rFonts w:ascii="Times New Roman" w:hAnsi="Times New Roman" w:cs="Times New Roman"/>
          <w:sz w:val="24"/>
          <w:szCs w:val="24"/>
        </w:rPr>
        <w:t>В предоставлении муниципальной услуги принимают участие:</w:t>
      </w:r>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1) в части принятия  решения об установлении (перерасчете) пенсии  за выслугу лет (об отказе в установлении (перерасчете)  пенсии за выслугу лет) оформления распоряжения главы местной администрации </w:t>
      </w:r>
      <w:r w:rsidR="0063139F">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 комиссия местной администрации </w:t>
      </w:r>
      <w:r w:rsidR="0063139F">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по утверждению трудового стажа, дающего право на надбавку за выслугу лет, по установлению, расчету и перерасчету и выплате пенсии за выслугу лет, отдел по учету, отчетности и планирования бюджета местной администрации  </w:t>
      </w:r>
      <w:r w:rsidR="0063139F">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w:t>
      </w:r>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2) в части приема  документов от Заявителя, в том числе заявления об установлении пенсии  за выслугу лет ((перерасчета, о возобновлении выплаты пенсии за выслугу лет), проверки их на </w:t>
      </w:r>
      <w:r w:rsidRPr="006738E8">
        <w:rPr>
          <w:rFonts w:ascii="Times New Roman" w:hAnsi="Times New Roman" w:cs="Times New Roman"/>
          <w:sz w:val="24"/>
          <w:szCs w:val="24"/>
        </w:rPr>
        <w:lastRenderedPageBreak/>
        <w:t>соответствие, составления справки о периодах службы (работы), формирования иных документов  - отдел по учету, отчетности и планирования бюджета местной администрации.</w:t>
      </w:r>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 в части составления справки о размере оклада месячного содержания муниципального служащего по ф.2 (Приложение 2 к настоящему регламенту) для определения размера пенсии за выслугу лет, - отдел по учету, отчетности и планирования бюджета местной администрации.</w:t>
      </w:r>
    </w:p>
    <w:bookmarkEnd w:id="1"/>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4) в части составления справки о размере установленной пенсии по старости - УПФР ГУ – ОПФР по КБР в Зольском районе.</w:t>
      </w:r>
    </w:p>
    <w:p w:rsidR="00A72717" w:rsidRPr="006738E8" w:rsidRDefault="00A72717" w:rsidP="006738E8">
      <w:pPr>
        <w:autoSpaceDE w:val="0"/>
        <w:autoSpaceDN w:val="0"/>
        <w:adjustRightInd w:val="0"/>
        <w:spacing w:after="0" w:line="240" w:lineRule="auto"/>
        <w:jc w:val="both"/>
        <w:rPr>
          <w:rFonts w:ascii="Times New Roman" w:hAnsi="Times New Roman" w:cs="Times New Roman"/>
          <w:sz w:val="24"/>
          <w:szCs w:val="24"/>
        </w:rPr>
      </w:pPr>
    </w:p>
    <w:p w:rsidR="00A72717" w:rsidRPr="006738E8"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 xml:space="preserve">2.7. Перечень документов, необходимых для предоставления муниципальной услуги </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2.7.1. Для установления пенсии за выслугу лет муниципальный служащий представляет:</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 письменное заявление по </w:t>
      </w:r>
      <w:hyperlink r:id="rId11" w:history="1">
        <w:r w:rsidRPr="006738E8">
          <w:rPr>
            <w:rStyle w:val="a6"/>
            <w:rFonts w:ascii="Times New Roman" w:hAnsi="Times New Roman" w:cs="Times New Roman"/>
            <w:sz w:val="24"/>
            <w:szCs w:val="24"/>
          </w:rPr>
          <w:t>форме 1</w:t>
        </w:r>
      </w:hyperlink>
      <w:r w:rsidRPr="006738E8">
        <w:rPr>
          <w:rFonts w:ascii="Times New Roman" w:hAnsi="Times New Roman" w:cs="Times New Roman"/>
          <w:sz w:val="24"/>
          <w:szCs w:val="24"/>
        </w:rPr>
        <w:t xml:space="preserve"> (приложение 1 к настоящему Регламенту) на имя главы местной администрации </w:t>
      </w:r>
      <w:r w:rsidR="0063139F"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xml:space="preserve">  в любое рабочее время после возникновения права на пенсию за выслугу лет и назначения трудовой пенсии по старости (инвалидности).</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2.7.2. Одновременно с заявлением муниципальный служащий представляет:</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справку органа, осуществляющего пенсионное обеспечение, о виде, размере и дате назначения пенсии по старости (инвалидности);</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наименование кредитного учреждения и реквизиты счета, на который будет перечисляться пенсия за выслугу лет.</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справка о размере среднемесячного заработка по ф.2; (Приложение 2 к настоящему регламенту)</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справка о должностях, периоды службы (работы) в которых включаются в стаж муниципальной службы для назначения пенсии за выслугу лет по ф.3; (Приложение 3 к настоящему регламенту)</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копия распоряжения об освобождении от муниципальной должности муниципальной службы;</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копия трудовой книжки;</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копия военного билета;</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В случае если заявление о назначении пенсии за выслугу лет последовало после увольнения с муниципальной службы, дополнительно представляются:</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документы, удостоверяющие личность муниципального служащего;</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 документы, подтверждающие стаж муниципальной службы</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 (Оригиналы документов, указанных в настоящем пункте, подлежат возврату муниципальному служащему).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При направлении гражданином документов почтовой связью документы должны быть заверены в порядке, установленном действующим законодательством.</w:t>
      </w:r>
    </w:p>
    <w:p w:rsidR="00A72717" w:rsidRPr="006738E8" w:rsidRDefault="00A72717" w:rsidP="006738E8">
      <w:pPr>
        <w:spacing w:after="0" w:line="240" w:lineRule="auto"/>
        <w:jc w:val="both"/>
        <w:rPr>
          <w:rFonts w:ascii="Times New Roman" w:hAnsi="Times New Roman" w:cs="Times New Roman"/>
          <w:sz w:val="24"/>
          <w:szCs w:val="24"/>
        </w:rPr>
      </w:pPr>
    </w:p>
    <w:p w:rsidR="00A72717" w:rsidRPr="006738E8" w:rsidRDefault="00A72717" w:rsidP="006738E8">
      <w:pPr>
        <w:spacing w:after="0" w:line="240" w:lineRule="auto"/>
        <w:jc w:val="both"/>
        <w:rPr>
          <w:rFonts w:ascii="Times New Roman" w:hAnsi="Times New Roman" w:cs="Times New Roman"/>
          <w:b/>
          <w:i/>
          <w:sz w:val="24"/>
          <w:szCs w:val="24"/>
        </w:rPr>
      </w:pPr>
      <w:r w:rsidRPr="006738E8">
        <w:rPr>
          <w:rFonts w:ascii="Times New Roman" w:hAnsi="Times New Roman" w:cs="Times New Roman"/>
          <w:b/>
          <w:i/>
          <w:sz w:val="24"/>
          <w:szCs w:val="24"/>
        </w:rPr>
        <w:t>Исчерпывающий перечень документов, который гражданин представляет самостоятельно:</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документы, удостоверяющие личность муниципального служащего;</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наименование кредитного учреждения и реквизиты счета, на который будет перечисляться пенсия за выслугу лет.</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-копия трудовой книжки;</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-копия военного билета;</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-другие документы, подтверждающие периоды, включаемые в стаж муниципальной службы, для назначения пенсии за выслугу лет.</w:t>
      </w:r>
    </w:p>
    <w:p w:rsidR="00A72717" w:rsidRPr="006738E8" w:rsidRDefault="00A72717" w:rsidP="006738E8">
      <w:pPr>
        <w:spacing w:after="0" w:line="240" w:lineRule="auto"/>
        <w:jc w:val="both"/>
        <w:rPr>
          <w:rFonts w:ascii="Times New Roman" w:hAnsi="Times New Roman" w:cs="Times New Roman"/>
          <w:b/>
          <w:i/>
          <w:sz w:val="24"/>
          <w:szCs w:val="24"/>
        </w:rPr>
      </w:pPr>
      <w:r w:rsidRPr="006738E8">
        <w:rPr>
          <w:rFonts w:ascii="Times New Roman" w:hAnsi="Times New Roman" w:cs="Times New Roman"/>
          <w:b/>
          <w:i/>
          <w:sz w:val="24"/>
          <w:szCs w:val="24"/>
        </w:rPr>
        <w:t>Исчерпывающий перечень документов, который гражданин вправе представлять по собственной инициативе, т.к.подлежат представлению в рамках межведомственного информационного взаимодействия:</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lastRenderedPageBreak/>
        <w:t>- справка о размере среднемесячного заработка по ф.2; (Приложение 2 к настоящему регламенту);</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 справка о должностях, периоды службы (работы) в которых включаются в стаж муниципальной службы для назначения пенсии за выслугу лет по ф.3 (Приложение 3 к настоящему регламенту);</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справку органа, осуществляющего пенсионное обеспечение, о виде, размере и дате назначения пенсии по старости (инвалидности);</w:t>
      </w:r>
    </w:p>
    <w:p w:rsidR="00A72717" w:rsidRPr="006738E8" w:rsidRDefault="00A72717" w:rsidP="006738E8">
      <w:pPr>
        <w:autoSpaceDE w:val="0"/>
        <w:autoSpaceDN w:val="0"/>
        <w:adjustRightInd w:val="0"/>
        <w:spacing w:after="0" w:line="240" w:lineRule="auto"/>
        <w:ind w:firstLine="540"/>
        <w:jc w:val="both"/>
        <w:rPr>
          <w:rFonts w:ascii="Times New Roman" w:hAnsi="Times New Roman" w:cs="Times New Roman"/>
          <w:sz w:val="24"/>
          <w:szCs w:val="24"/>
        </w:rPr>
      </w:pPr>
    </w:p>
    <w:p w:rsidR="00A72717" w:rsidRPr="006738E8"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2.8 Предоставление муниципальной услуги осуществляется на бесплатной основе.</w:t>
      </w:r>
    </w:p>
    <w:p w:rsidR="00A72717" w:rsidRPr="006738E8"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2.9. Перечень оснований для отказа в предоставлении  муниципальной услуги</w:t>
      </w:r>
    </w:p>
    <w:p w:rsidR="00A72717" w:rsidRPr="006738E8" w:rsidRDefault="0063139F" w:rsidP="006738E8">
      <w:pPr>
        <w:spacing w:after="0" w:line="240" w:lineRule="auto"/>
        <w:rPr>
          <w:rFonts w:ascii="Times New Roman" w:hAnsi="Times New Roman" w:cs="Times New Roman"/>
          <w:sz w:val="24"/>
          <w:szCs w:val="24"/>
        </w:rPr>
      </w:pPr>
      <w:r>
        <w:rPr>
          <w:rFonts w:ascii="Times New Roman" w:hAnsi="Times New Roman" w:cs="Times New Roman"/>
          <w:sz w:val="24"/>
          <w:szCs w:val="24"/>
        </w:rPr>
        <w:t>2.9.1.</w:t>
      </w:r>
      <w:r w:rsidR="00A72717" w:rsidRPr="006738E8">
        <w:rPr>
          <w:rFonts w:ascii="Times New Roman" w:hAnsi="Times New Roman" w:cs="Times New Roman"/>
          <w:sz w:val="24"/>
          <w:szCs w:val="24"/>
        </w:rPr>
        <w:t>Основаниями для отказа в установлении пенсии за выслугу лет являются: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предоставление не полного перечня документов, указанных в п. 2.7. настоящего административного регламента;</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отсутствие оснований, предусмотренных законодательством. </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2.9.2. Муниципальная услуга не предоставляется гражданам, которым в соответствии с законодательством Российской Федерации назначены пенсия за выслугу лет, или ежемесячное пожизненное содержание, или иное пожизненное ежемесячное материальное  обеспечение.</w:t>
      </w:r>
    </w:p>
    <w:p w:rsidR="00A72717" w:rsidRPr="006738E8" w:rsidRDefault="00A72717" w:rsidP="006738E8">
      <w:pPr>
        <w:spacing w:after="0" w:line="240" w:lineRule="auto"/>
        <w:rPr>
          <w:rFonts w:ascii="Times New Roman" w:hAnsi="Times New Roman" w:cs="Times New Roman"/>
          <w:sz w:val="24"/>
          <w:szCs w:val="24"/>
        </w:rPr>
      </w:pPr>
    </w:p>
    <w:p w:rsidR="00A72717" w:rsidRPr="0063139F" w:rsidRDefault="00A72717" w:rsidP="0063139F">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2.10. Перечень оснований для перерасчета размера, предоставляемой муниципальной</w:t>
      </w:r>
      <w:r w:rsidRPr="006738E8">
        <w:rPr>
          <w:rFonts w:ascii="Times New Roman" w:hAnsi="Times New Roman" w:cs="Times New Roman"/>
          <w:sz w:val="24"/>
          <w:szCs w:val="24"/>
        </w:rPr>
        <w:t xml:space="preserve"> </w:t>
      </w:r>
      <w:r w:rsidRPr="006738E8">
        <w:rPr>
          <w:rFonts w:ascii="Times New Roman" w:hAnsi="Times New Roman" w:cs="Times New Roman"/>
          <w:b/>
          <w:sz w:val="24"/>
          <w:szCs w:val="24"/>
        </w:rPr>
        <w:t>услуги</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Основаниями для перерасчета размера, предоставляемой муниципальной услуги, являются: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изменение размера назначенной трудовой пенсии;</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увеличение в централизованном порядке в соответствии с законодательством  размера оклада муниципальных служащих по соответствующей должности, исходя из соотношения должностей.</w:t>
      </w:r>
    </w:p>
    <w:p w:rsidR="00A72717" w:rsidRPr="006738E8" w:rsidRDefault="00A72717" w:rsidP="006738E8">
      <w:pPr>
        <w:spacing w:after="0" w:line="240" w:lineRule="auto"/>
        <w:rPr>
          <w:rFonts w:ascii="Times New Roman" w:hAnsi="Times New Roman" w:cs="Times New Roman"/>
          <w:sz w:val="24"/>
          <w:szCs w:val="24"/>
        </w:rPr>
      </w:pPr>
    </w:p>
    <w:p w:rsidR="00A72717" w:rsidRPr="0063139F"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2.11. Перечень оснований для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Основанием для предоставления муниципальной услуги гражданам, являющимся пенсионерами, является замещение гражданами в органах государственной власти и местного самоуправления должностей, приравненных к муниципальным должностям и должностям муниципальной службы </w:t>
      </w:r>
      <w:r w:rsidR="003B15FD">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не менее пятнадцати лет, при условии замещения этими гражданами должностей муниципальной службы перед увольнением сроком не менее одного года.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Пенсия за выслугу лет, установленная к трудовой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   </w:t>
      </w:r>
    </w:p>
    <w:p w:rsidR="00A72717" w:rsidRPr="006738E8" w:rsidRDefault="00A72717" w:rsidP="006738E8">
      <w:pPr>
        <w:spacing w:after="0" w:line="240" w:lineRule="auto"/>
        <w:rPr>
          <w:rFonts w:ascii="Times New Roman" w:hAnsi="Times New Roman" w:cs="Times New Roman"/>
          <w:sz w:val="24"/>
          <w:szCs w:val="24"/>
        </w:rPr>
      </w:pPr>
    </w:p>
    <w:p w:rsidR="00A72717" w:rsidRPr="003B15FD"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2.12. Перечень оснований для приостановления предоставления муниципальной услуги</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Основаниями для приостановления гражданам предоставления муниципальной услуги являются: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помещение гражданина в социальное учреждение на полное государственное обеспечение;</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вступление в силу в отношении гражданина обвинительного приговора суда, связанного с лишением свободы;</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замещения гражданином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в случае избрания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
    <w:p w:rsidR="00A72717" w:rsidRPr="006738E8" w:rsidRDefault="00A72717" w:rsidP="006738E8">
      <w:pPr>
        <w:spacing w:after="0" w:line="240" w:lineRule="auto"/>
        <w:rPr>
          <w:rFonts w:ascii="Times New Roman" w:hAnsi="Times New Roman" w:cs="Times New Roman"/>
          <w:sz w:val="24"/>
          <w:szCs w:val="24"/>
        </w:rPr>
      </w:pPr>
    </w:p>
    <w:p w:rsidR="00A72717" w:rsidRPr="002D0425"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2.13. Перечень оснований для прекращения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Основаниями для прекращения выплаты пенсии за выслугу лет являются:</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 установление ежемесячной пожизненной доплаты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Кабардино-Балкарской Республики установлена ежемесячная доплата к трудовой пенсии или назначена пенсия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 смерть получателя;</w:t>
      </w:r>
    </w:p>
    <w:p w:rsidR="00A72717" w:rsidRPr="002D0425" w:rsidRDefault="00A72717" w:rsidP="002D0425">
      <w:pPr>
        <w:autoSpaceDE w:val="0"/>
        <w:autoSpaceDN w:val="0"/>
        <w:adjustRightInd w:val="0"/>
        <w:spacing w:after="0" w:line="240" w:lineRule="auto"/>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Выплата пенсии за выслугу лет в случаях, определенных </w:t>
      </w:r>
      <w:hyperlink r:id="rId12" w:history="1">
        <w:r w:rsidRPr="006738E8">
          <w:rPr>
            <w:rStyle w:val="a6"/>
            <w:rFonts w:ascii="Times New Roman" w:hAnsi="Times New Roman" w:cs="Times New Roman"/>
            <w:sz w:val="24"/>
            <w:szCs w:val="24"/>
          </w:rPr>
          <w:t>настоящим</w:t>
        </w:r>
      </w:hyperlink>
      <w:r w:rsidRPr="006738E8">
        <w:rPr>
          <w:rFonts w:ascii="Times New Roman" w:hAnsi="Times New Roman" w:cs="Times New Roman"/>
          <w:sz w:val="24"/>
          <w:szCs w:val="24"/>
        </w:rPr>
        <w:t xml:space="preserve"> разделом Регламента, прекращается с первого числа месяца, следующего за месяцем, в котором произошли эти события.</w:t>
      </w: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3. СОСТАВ, ПОСЛЕДОВАТЕЛЬНОСТЬ И СРОКИ</w:t>
      </w: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выполнения административных  процедур, требования к порядку их выполнения.</w:t>
      </w:r>
    </w:p>
    <w:p w:rsidR="00A72717" w:rsidRPr="006738E8" w:rsidRDefault="00A72717" w:rsidP="006738E8">
      <w:pPr>
        <w:spacing w:after="0" w:line="240" w:lineRule="auto"/>
        <w:rPr>
          <w:rFonts w:ascii="Times New Roman" w:hAnsi="Times New Roman" w:cs="Times New Roman"/>
          <w:sz w:val="24"/>
          <w:szCs w:val="24"/>
        </w:rPr>
      </w:pPr>
    </w:p>
    <w:p w:rsidR="00A72717" w:rsidRPr="002D0425"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3.1. Последовательность административных действий (процедур)</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прием  и регистрация заявления и документов на установление пенсии за выслугу лет;</w:t>
      </w:r>
    </w:p>
    <w:p w:rsidR="00A72717" w:rsidRPr="006738E8" w:rsidRDefault="00A72717" w:rsidP="006738E8">
      <w:pPr>
        <w:spacing w:after="0" w:line="240" w:lineRule="auto"/>
        <w:jc w:val="both"/>
        <w:rPr>
          <w:rFonts w:ascii="Times New Roman" w:hAnsi="Times New Roman" w:cs="Times New Roman"/>
          <w:color w:val="000000"/>
          <w:sz w:val="24"/>
          <w:szCs w:val="24"/>
          <w:shd w:val="clear" w:color="auto" w:fill="FFFFFF"/>
        </w:rPr>
      </w:pPr>
      <w:r w:rsidRPr="006738E8">
        <w:rPr>
          <w:rFonts w:ascii="Times New Roman" w:hAnsi="Times New Roman" w:cs="Times New Roman"/>
          <w:sz w:val="24"/>
          <w:szCs w:val="24"/>
        </w:rPr>
        <w:t xml:space="preserve">- </w:t>
      </w:r>
      <w:r w:rsidRPr="006738E8">
        <w:rPr>
          <w:rFonts w:ascii="Times New Roman" w:hAnsi="Times New Roman" w:cs="Times New Roman"/>
          <w:color w:val="000000"/>
          <w:sz w:val="24"/>
          <w:szCs w:val="24"/>
          <w:shd w:val="clear" w:color="auto" w:fill="FFFFFF"/>
        </w:rPr>
        <w:t>подготовка представления о назначении пенсии за выслугу лет и необходимых документов в соответствии с законодательством, передача всего пакета документов в комиссию;</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color w:val="000000"/>
          <w:sz w:val="24"/>
          <w:szCs w:val="24"/>
          <w:shd w:val="clear" w:color="auto" w:fill="FFFFFF"/>
        </w:rPr>
        <w:t>- проверка документов и расчет размера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принятие решения об установлении либо об отказе в установлении пенсии за выслугу лет </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выплата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приостановление выплаты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восстановление выплаты пенсии за выслугу лет;</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прекращение выплаты пенсии за выслугу лет.</w:t>
      </w:r>
    </w:p>
    <w:p w:rsidR="00A72717" w:rsidRPr="006738E8" w:rsidRDefault="00A72717" w:rsidP="006738E8">
      <w:pPr>
        <w:spacing w:after="0" w:line="240" w:lineRule="auto"/>
        <w:rPr>
          <w:rFonts w:ascii="Times New Roman" w:hAnsi="Times New Roman" w:cs="Times New Roman"/>
          <w:sz w:val="24"/>
          <w:szCs w:val="24"/>
        </w:rPr>
      </w:pPr>
    </w:p>
    <w:p w:rsidR="00A72717" w:rsidRPr="002D0425"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3.2. Описание последовательности действий при приеме документов на установление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3.2.1. Основанием для начала исполнения процедуры приема документов на установление пенсии за выслугу лет является личное обращение гражданина (законного представителя) с заявлением и документами, указанными в пункте 2.7 настоящего административного регламента, либо получение документов, указанных в пункте 2.7. настоящего административного регламента, почтовой связью.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3.2.2.  Прием документов осуществляется в отделе  по учету, отчетности и планирования бюджета местной администрации  городского пос</w:t>
      </w:r>
      <w:r w:rsidR="002D0425">
        <w:rPr>
          <w:rFonts w:ascii="Times New Roman" w:hAnsi="Times New Roman" w:cs="Times New Roman"/>
          <w:sz w:val="24"/>
          <w:szCs w:val="24"/>
        </w:rPr>
        <w:t>еления по адресу: с.п.Белокаменское</w:t>
      </w:r>
      <w:r w:rsidRPr="006738E8">
        <w:rPr>
          <w:rFonts w:ascii="Times New Roman" w:hAnsi="Times New Roman" w:cs="Times New Roman"/>
          <w:sz w:val="24"/>
          <w:szCs w:val="24"/>
        </w:rPr>
        <w:t xml:space="preserve">, </w:t>
      </w:r>
      <w:r w:rsidR="002D0425">
        <w:rPr>
          <w:rFonts w:ascii="Times New Roman" w:hAnsi="Times New Roman" w:cs="Times New Roman"/>
          <w:sz w:val="24"/>
          <w:szCs w:val="24"/>
        </w:rPr>
        <w:t xml:space="preserve">    ул.Центральная</w:t>
      </w:r>
      <w:r w:rsidRPr="006738E8">
        <w:rPr>
          <w:rFonts w:ascii="Times New Roman" w:hAnsi="Times New Roman" w:cs="Times New Roman"/>
          <w:sz w:val="24"/>
          <w:szCs w:val="24"/>
        </w:rPr>
        <w:t xml:space="preserve">, д. </w:t>
      </w:r>
      <w:r w:rsidR="002D0425">
        <w:rPr>
          <w:rFonts w:ascii="Times New Roman" w:hAnsi="Times New Roman" w:cs="Times New Roman"/>
          <w:sz w:val="24"/>
          <w:szCs w:val="24"/>
        </w:rPr>
        <w:t>1</w:t>
      </w:r>
      <w:r w:rsidRPr="006738E8">
        <w:rPr>
          <w:rFonts w:ascii="Times New Roman" w:hAnsi="Times New Roman" w:cs="Times New Roman"/>
          <w:sz w:val="24"/>
          <w:szCs w:val="24"/>
        </w:rPr>
        <w:t xml:space="preserve">.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3.2.3. Прием документов осуществляется при наличии полного комплекта документов, указанных в пункте 2.7. настоящего административного регламента. </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3.2.4. При установлении фактов отсутствия необходимых документов гражданину возвращают заявление, и представленные документы для принятия мер по их устранению. </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3.2.5. При наличии полного пакета документов гражданину передается расписка-уведомление по ф.9 (приложение 9 к настоящему регламенту), где указываются: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фамилия, имя, отчество гражданина, подавшего заявление;</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lastRenderedPageBreak/>
        <w:t>- регистрационный номер заявления;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дата приема заявления;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подпись работника принявшего документы.</w:t>
      </w:r>
    </w:p>
    <w:p w:rsidR="00A72717" w:rsidRPr="006738E8" w:rsidRDefault="00A72717" w:rsidP="006738E8">
      <w:pPr>
        <w:spacing w:after="0" w:line="240" w:lineRule="auto"/>
        <w:rPr>
          <w:rFonts w:ascii="Times New Roman" w:hAnsi="Times New Roman" w:cs="Times New Roman"/>
          <w:sz w:val="24"/>
          <w:szCs w:val="24"/>
        </w:rPr>
      </w:pPr>
    </w:p>
    <w:p w:rsidR="00A72717" w:rsidRPr="002D0425" w:rsidRDefault="00A72717" w:rsidP="006738E8">
      <w:pPr>
        <w:spacing w:after="0" w:line="240" w:lineRule="auto"/>
        <w:rPr>
          <w:rFonts w:ascii="Times New Roman" w:hAnsi="Times New Roman" w:cs="Times New Roman"/>
          <w:b/>
          <w:sz w:val="24"/>
          <w:szCs w:val="24"/>
        </w:rPr>
      </w:pPr>
      <w:r w:rsidRPr="006738E8">
        <w:rPr>
          <w:rFonts w:ascii="Times New Roman" w:hAnsi="Times New Roman" w:cs="Times New Roman"/>
          <w:b/>
          <w:sz w:val="24"/>
          <w:szCs w:val="24"/>
        </w:rPr>
        <w:t>3.3. Описание последовательности действий при рассмотрении заявлений об установлении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3.3.1. Основанием для начала процедуры по рассмотрению заявлений об установлении пенсии за выслугу лет является прием полного комплекта документов, указанных в пункте 2.7. настоящего административного регламента.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3.3.2. Не позднее десяти дней с момента приема заявления и полного пакета документов готовится представление о назначении пенсии за выслугу лет на Комиссию с полным пакетом документов.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3.3.3. После </w:t>
      </w:r>
      <w:r w:rsidRPr="006738E8">
        <w:rPr>
          <w:rStyle w:val="apple-converted-space"/>
          <w:rFonts w:ascii="Times New Roman" w:hAnsi="Times New Roman" w:cs="Times New Roman"/>
          <w:color w:val="000000"/>
          <w:sz w:val="24"/>
          <w:szCs w:val="24"/>
          <w:shd w:val="clear" w:color="auto" w:fill="FFFFFF"/>
        </w:rPr>
        <w:t> </w:t>
      </w:r>
      <w:r w:rsidRPr="006738E8">
        <w:rPr>
          <w:rFonts w:ascii="Times New Roman" w:hAnsi="Times New Roman" w:cs="Times New Roman"/>
          <w:color w:val="000000"/>
          <w:sz w:val="24"/>
          <w:szCs w:val="24"/>
          <w:shd w:val="clear" w:color="auto" w:fill="FFFFFF"/>
        </w:rPr>
        <w:t xml:space="preserve">принятия решения Комиссией о назначении (отказе) пенсии за выслугу лет </w:t>
      </w:r>
      <w:r w:rsidRPr="006738E8">
        <w:rPr>
          <w:rFonts w:ascii="Times New Roman" w:hAnsi="Times New Roman" w:cs="Times New Roman"/>
          <w:sz w:val="24"/>
          <w:szCs w:val="24"/>
        </w:rPr>
        <w:t xml:space="preserve">главой местной администрации городского поселения </w:t>
      </w:r>
      <w:r w:rsidRPr="006738E8">
        <w:rPr>
          <w:rFonts w:ascii="Times New Roman" w:hAnsi="Times New Roman" w:cs="Times New Roman"/>
          <w:color w:val="000000"/>
          <w:sz w:val="24"/>
          <w:szCs w:val="24"/>
          <w:shd w:val="clear" w:color="auto" w:fill="FFFFFF"/>
        </w:rPr>
        <w:t>издается</w:t>
      </w:r>
      <w:r w:rsidRPr="006738E8">
        <w:rPr>
          <w:rFonts w:ascii="Times New Roman" w:hAnsi="Times New Roman" w:cs="Times New Roman"/>
          <w:sz w:val="24"/>
          <w:szCs w:val="24"/>
        </w:rPr>
        <w:t xml:space="preserve">  распоряжения об установлении или отказе в установлении пенсии за выслугу лет.</w:t>
      </w:r>
    </w:p>
    <w:p w:rsidR="00A72717" w:rsidRPr="006738E8" w:rsidRDefault="00A72717" w:rsidP="006738E8">
      <w:pPr>
        <w:spacing w:after="0" w:line="240" w:lineRule="auto"/>
        <w:rPr>
          <w:rFonts w:ascii="Times New Roman" w:hAnsi="Times New Roman" w:cs="Times New Roman"/>
          <w:sz w:val="24"/>
          <w:szCs w:val="24"/>
        </w:rPr>
      </w:pPr>
    </w:p>
    <w:p w:rsidR="00A72717" w:rsidRPr="002D0425" w:rsidRDefault="00A72717" w:rsidP="002D0425">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3.4. Описание последовательности действий  при принятии решений об установлении  пенсии  за выслугу лет либо об отказе в установлении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3.4.1.  После принятия распоряжения главой местной администрации  городского поселения об установлении пенсии за выслугу лет, данное распоряжение направляется обратно в Отдел.  В Отделе  заводят пенсионное дело, в которое вносятся все документы, указанные в пункте 2.7., а также решение Комиссии и распоряжение главы местной администрации об установлении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3.4.2. При принятии распоряжения об отказе в установлении пенсии за выслугу лет, данное распоряжение направляется обратно в Отдел. В Отделе   готовят заявителю письменный отказ в установлении пенсии за выслугу лет с указанием причины отказа и порядка его обжалования.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Отказ направляется гражданину не позднее 10-ти дней со дня принятия решения об отказе в установлении пенсии за выслугу лет. Все поступившие документы, которые были приложены к заявлению на установление пенсии за выслугу лет, формируются в отказное дело, которое хранится в отделе пять лет.</w:t>
      </w:r>
    </w:p>
    <w:p w:rsidR="00A72717" w:rsidRPr="006738E8" w:rsidRDefault="00A72717" w:rsidP="006738E8">
      <w:pPr>
        <w:spacing w:after="0" w:line="240" w:lineRule="auto"/>
        <w:jc w:val="both"/>
        <w:rPr>
          <w:rFonts w:ascii="Times New Roman" w:hAnsi="Times New Roman" w:cs="Times New Roman"/>
          <w:b/>
          <w:sz w:val="24"/>
          <w:szCs w:val="24"/>
        </w:rPr>
      </w:pPr>
    </w:p>
    <w:p w:rsidR="00A72717" w:rsidRPr="002D0425" w:rsidRDefault="00A72717" w:rsidP="002D0425">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3.5. Описание последовательности действий при выплате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3.5.1. Основанием для начала процедуры выплаты пенсии за выслугу лет является издание распоряжения главой местной администрации </w:t>
      </w:r>
      <w:r w:rsidR="002D0425"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xml:space="preserve"> об установлении пенсии за выслугу лет.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3.5.2. В Отделе  вносится необходимая информация в программный комплекс, производится назначение, открывается выплата ежемесячной доплаты к трудовой пенсии. Пенсия за выслугу лет назначается с первого числа месяца, следующего за месяцем, в котором муниципальный служащий, имеющий право на получение пенсии за выслугу лет, обратился за ней.</w:t>
      </w:r>
    </w:p>
    <w:p w:rsidR="00A72717" w:rsidRPr="006738E8" w:rsidRDefault="00A72717" w:rsidP="006738E8">
      <w:pPr>
        <w:spacing w:after="0" w:line="240" w:lineRule="auto"/>
        <w:jc w:val="both"/>
        <w:rPr>
          <w:rFonts w:ascii="Times New Roman" w:hAnsi="Times New Roman" w:cs="Times New Roman"/>
          <w:b/>
          <w:sz w:val="24"/>
          <w:szCs w:val="24"/>
        </w:rPr>
      </w:pPr>
    </w:p>
    <w:p w:rsidR="00A72717" w:rsidRPr="006738E8" w:rsidRDefault="00A72717" w:rsidP="006738E8">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3.6. Описание последовательности действий  при перерасчете размера ежемесячной доплаты к трудовой пенсии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3.6.1. Основанием для начала процедуры перерасчета размера пенсии за выслугу лет  является наличие обстоятельств, указанных в п. 2.10 настоящего административного регламента.</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3.6.2. В случае перерасчета пенсии за выслугу лет по основаниям, указанным в пункте 2.10 настоящего административного регламента, новый размер пенсии за выслугу лет  устанавливается  Решением Комиссии и в дальнейшем распоряжением главы местной Администрации городского поселения с указанием причин перерасчета. Решение Комиссии об изменении пенсии за выслугу лет оформляется протоколом заседания Комиссии или по ф.8 (приложение 8 к настоящему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При увеличении размера трудовой пенсии, с учетом которой определен размер пенсии за выслугу лет, соответственно пенсия за выслугу лет уменьшается  на сумму такого увеличения.</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lastRenderedPageBreak/>
        <w:t xml:space="preserve">       При  увеличение в централизованном порядке в соответствии с законодательством Кабардино-Балкарской Республики размера оклада муниципальных служащих по соответствующей должности, исходя из соотношения должностей, размер пенсии за выслугу лет увеличивается.</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Перерасчет пенсии за выслугу лет производится с даты изменения размера трудовой пенсии или с даты изменения должностных окладов.</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3.6.3. Распоряжение  о перерасчете размера пенсии за выслугу лет  передается в Отдел, где производится перерасчет размера ежемесячной доплаты к трудовой пенсии путем внесения соответствующих изменений в программный комплекс в течение 3 дней.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Копия распоряжения главы местной администрации городского поселения приобщается к личному делу получателя пенсии за выслугу лет.  </w:t>
      </w:r>
    </w:p>
    <w:p w:rsidR="00A72717" w:rsidRPr="006738E8" w:rsidRDefault="00A72717" w:rsidP="006738E8">
      <w:pPr>
        <w:spacing w:after="0" w:line="240" w:lineRule="auto"/>
        <w:jc w:val="both"/>
        <w:rPr>
          <w:rFonts w:ascii="Times New Roman" w:hAnsi="Times New Roman" w:cs="Times New Roman"/>
          <w:sz w:val="24"/>
          <w:szCs w:val="24"/>
        </w:rPr>
      </w:pPr>
    </w:p>
    <w:p w:rsidR="00A72717" w:rsidRPr="002D0425" w:rsidRDefault="00A72717" w:rsidP="002D0425">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3.7. Описание последовательности действий при приостановлении  выплаты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3.7.1. Основанием для начала процедуры приостановления выплаты пенсии за выслугу лет  является наличие заявления гражданина, которому установлена пенсия за выслугу лет, с документально подтвержденных обстоятельствами, указанными в пункте 2.12 настоящего административного регламента. Заявление составляется по ф.6 (приложение 6 к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3.7.2. В течение двух дней со дня поступления в  отдел документов, подтверждающих наступление обстоятельств, указанных в пункте 2.12 настоящего административного регламента, в Комиссию направляется представление о приостановлении выплаты пенсии за выслугу лет. Комиссия  выносит Решение о приостановлении выплаты пенсии за выслугу лет по ф. 7 (приложение 7 к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3.7.3. Не позднее трех дней со  дня принятия Комиссией Решения о приостановлении выплаты пенсии за выслугу лет главой местной администрации городского поселения принимается распоряжение  о приостановлении  выплаты пенсии за выслугу лет.</w:t>
      </w:r>
    </w:p>
    <w:p w:rsidR="00A72717" w:rsidRPr="006738E8" w:rsidRDefault="00A72717" w:rsidP="006738E8">
      <w:pPr>
        <w:pStyle w:val="ConsPlusNormal"/>
        <w:ind w:firstLine="0"/>
        <w:jc w:val="both"/>
        <w:rPr>
          <w:rFonts w:ascii="Times New Roman" w:hAnsi="Times New Roman" w:cs="Times New Roman"/>
          <w:sz w:val="24"/>
          <w:szCs w:val="24"/>
        </w:rPr>
      </w:pPr>
      <w:r w:rsidRPr="006738E8">
        <w:rPr>
          <w:rFonts w:ascii="Times New Roman" w:hAnsi="Times New Roman" w:cs="Times New Roman"/>
          <w:sz w:val="24"/>
          <w:szCs w:val="24"/>
        </w:rPr>
        <w:t xml:space="preserve">      3.7.4. В течение трех дней, с даты принятия распоряжения, приостанавливается выплата пенсии за выслугу лет, путем внесения соответствующих изменений в программный комплекс Отдела. Выплата пенсии приостанавливается с 1-го числа месяца, следующего за месяцем, в котором произошли обстоятельства, указанные в пункте 2.12 настоящего административного регламента.</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3.7.5 Указанное распоряжение приобщается к личному делу получателя, а также направляется копия распоряжения гражданину с указанием причины приостановления выплаты пенсии за выслугу лет. </w:t>
      </w:r>
    </w:p>
    <w:p w:rsidR="00A72717" w:rsidRPr="006738E8" w:rsidRDefault="00A72717" w:rsidP="006738E8">
      <w:pPr>
        <w:spacing w:after="0" w:line="240" w:lineRule="auto"/>
        <w:jc w:val="both"/>
        <w:rPr>
          <w:rFonts w:ascii="Times New Roman" w:hAnsi="Times New Roman" w:cs="Times New Roman"/>
          <w:b/>
          <w:sz w:val="24"/>
          <w:szCs w:val="24"/>
        </w:rPr>
      </w:pPr>
    </w:p>
    <w:p w:rsidR="00A72717" w:rsidRPr="002D0425" w:rsidRDefault="00A72717" w:rsidP="002D0425">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3.8. Описание последовательности действий при прекращении выплаты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3.8.1. Основанием для начала процедуры прекращения выплаты пенсии за выслугу лет  является наличие обстоятельств, указанных в пункте 2.13 настоящего административного регламента и заявления гражданина, которому установлена пенсия за выслугу лет, с документально подтвержденных обстоятельствами, указанными в пункте 2.13 настоящего административного регламента. Заявление составляется по ф.6 (приложение 6 к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3.8.2. В течение двух дней со дня поступления в  отдел документов, подтверждающих наступление обстоятельств, указанных в пункте 2.13 настоящего административного регламента, в Комиссию направляется представление о прекращении выплаты пенсии за выслугу лет. Комиссия выносит Решение о прекращении выплаты пенсии за выслугу лет по ф. 7 (приложение 7 к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3.8.3. Не позднее трех дней со  дня принятия Комиссией Решения о прекращении выплаты пенсии за выслугу лет главой местной администрации городского поселения издается распоряжение  о прекращении  выплаты пенсии за выслугу лет.</w:t>
      </w:r>
    </w:p>
    <w:p w:rsidR="00A72717" w:rsidRPr="006738E8" w:rsidRDefault="00A72717" w:rsidP="006738E8">
      <w:pPr>
        <w:pStyle w:val="ConsPlusNormal"/>
        <w:ind w:firstLine="0"/>
        <w:jc w:val="both"/>
        <w:rPr>
          <w:rFonts w:ascii="Times New Roman" w:hAnsi="Times New Roman" w:cs="Times New Roman"/>
          <w:sz w:val="24"/>
          <w:szCs w:val="24"/>
        </w:rPr>
      </w:pPr>
      <w:r w:rsidRPr="006738E8">
        <w:rPr>
          <w:rFonts w:ascii="Times New Roman" w:hAnsi="Times New Roman" w:cs="Times New Roman"/>
          <w:sz w:val="24"/>
          <w:szCs w:val="24"/>
        </w:rPr>
        <w:t>3.8.4. В течение трех дней, с даты принятия распоряжения, приостанавливается выплата пенсии за выслугу лет, путем внесения соответствующих изменений в программный комплекс Отдела. Выплата пенсии прекращается с 1-го числа месяца, следующего за месяцем, в котором</w:t>
      </w:r>
      <w:r w:rsidR="002D0425">
        <w:rPr>
          <w:rFonts w:ascii="Times New Roman" w:hAnsi="Times New Roman" w:cs="Times New Roman"/>
          <w:sz w:val="24"/>
          <w:szCs w:val="24"/>
        </w:rPr>
        <w:t xml:space="preserve"> </w:t>
      </w:r>
      <w:r w:rsidRPr="006738E8">
        <w:rPr>
          <w:rFonts w:ascii="Times New Roman" w:hAnsi="Times New Roman" w:cs="Times New Roman"/>
          <w:sz w:val="24"/>
          <w:szCs w:val="24"/>
        </w:rPr>
        <w:lastRenderedPageBreak/>
        <w:t>произошли обстоятельства, указанные в пункте 2.13 настоящего административного регламента.</w:t>
      </w:r>
    </w:p>
    <w:p w:rsidR="00A72717" w:rsidRPr="002D0425" w:rsidRDefault="00A72717" w:rsidP="002D0425">
      <w:pPr>
        <w:spacing w:after="0" w:line="240" w:lineRule="auto"/>
        <w:jc w:val="both"/>
        <w:rPr>
          <w:rFonts w:ascii="Times New Roman" w:hAnsi="Times New Roman" w:cs="Times New Roman"/>
          <w:b/>
          <w:sz w:val="24"/>
          <w:szCs w:val="24"/>
        </w:rPr>
      </w:pPr>
      <w:r w:rsidRPr="006738E8">
        <w:rPr>
          <w:rFonts w:ascii="Times New Roman" w:hAnsi="Times New Roman" w:cs="Times New Roman"/>
          <w:b/>
          <w:sz w:val="24"/>
          <w:szCs w:val="24"/>
        </w:rPr>
        <w:t>3.9. Описание последовательности действий при восстановлении выплаты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3.9.1. Основанием для начала процедуры восстановления выплаты ежемесячной доплаты к трудовой пенсии является заявление гражданина по ф.6 (приложение 6 к регламенту), которому приостановили или прекратили выплату пенсии за выслугу лет по  обстоятельствам, указанным в пункте 2.12, 2.13 настоящего административного регламента с приложением документов, подтверждающих устранение обстоятельств, указанных в пунктах 2.12 и 2.13 настоящего Регламента.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3.9.2. При устранении гражданином обстоятельств, указанных в пункте 2.12, 2.13 настоящего административного регламента, в течение двух дней направляется представление о восстановлении выплаты пенсии за выслугу лет на заседание Комиссии. Комиссия выносит Решение о прекращении выплаты пенсии за выслугу лет по ф. 7 (приложение 7 к регламенту).</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3.9.3.  Не позднее трех дней со  дня принятия Комиссией Решения о восстановлении выплаты пенсии за выслугу лет главой местной администрации городского поселения издается распоряжение  о восстановлении  выплаты пенсии за выслугу лет.</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3.9.4. В течение трех дней, с даты принятия распоряжения, восстанавливается выплата пенсии за выслугу лет, путем внесения соответствующих изменений в программный комплекс Отдела. </w:t>
      </w:r>
    </w:p>
    <w:p w:rsidR="00A72717" w:rsidRPr="006738E8" w:rsidRDefault="00A72717" w:rsidP="006738E8">
      <w:pPr>
        <w:pStyle w:val="ConsPlusNormal"/>
        <w:ind w:firstLine="540"/>
        <w:jc w:val="both"/>
        <w:rPr>
          <w:rFonts w:ascii="Times New Roman" w:hAnsi="Times New Roman" w:cs="Times New Roman"/>
          <w:sz w:val="24"/>
          <w:szCs w:val="24"/>
        </w:rPr>
      </w:pPr>
      <w:r w:rsidRPr="006738E8">
        <w:rPr>
          <w:rFonts w:ascii="Times New Roman" w:hAnsi="Times New Roman" w:cs="Times New Roman"/>
          <w:sz w:val="24"/>
          <w:szCs w:val="24"/>
        </w:rPr>
        <w:t xml:space="preserve"> Выплата пенсии за выслугу лет возобновляется с 1-го числа месяца, следующего за месяцем, в котором муниципальный служащий, имеющий право на получение пенсии за выслугу лет, обратился за восстановлением ее выплаты. </w:t>
      </w:r>
    </w:p>
    <w:p w:rsidR="00A72717" w:rsidRPr="006738E8" w:rsidRDefault="00A72717" w:rsidP="006738E8">
      <w:pPr>
        <w:spacing w:after="0" w:line="240" w:lineRule="auto"/>
        <w:rPr>
          <w:rFonts w:ascii="Times New Roman" w:hAnsi="Times New Roman" w:cs="Times New Roman"/>
          <w:sz w:val="24"/>
          <w:szCs w:val="24"/>
        </w:rPr>
      </w:pP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4. Порядок и формы контроля за предоставлением</w:t>
      </w:r>
    </w:p>
    <w:p w:rsidR="00A72717" w:rsidRPr="002D0425" w:rsidRDefault="00A72717" w:rsidP="002D0425">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начальник отдела  по учету, отчетности и планирования бюджета местной администрации  городского поселения, ответственный за организацию работы по предоставлению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4.2. Специалист отдела, ответственный за предоставление муниципальной услуги, несет персональную ответственность за соблюдение сроков, порядка приема документов, формирование пенсионного дела.</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4.3. Текущий контроль осуществляется путем проведения внутренних проверок соблюдения и исполнения специалистом отдела  положений настоящего административного регламента.</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 xml:space="preserve">     4.4. Проведение проверок осуществляется на основании жалобы гражданина .    4.5. Для проведения проверки полноты и качества предоставления муниципальной услуги может формироваться комиссия, в состав которой включаются специалисты администрации городского поселения.</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A72717" w:rsidRPr="006738E8" w:rsidRDefault="00A72717" w:rsidP="006738E8">
      <w:pPr>
        <w:spacing w:after="0" w:line="240" w:lineRule="auto"/>
        <w:rPr>
          <w:rFonts w:ascii="Times New Roman" w:hAnsi="Times New Roman" w:cs="Times New Roman"/>
          <w:sz w:val="24"/>
          <w:szCs w:val="24"/>
        </w:rPr>
      </w:pPr>
      <w:r w:rsidRPr="006738E8">
        <w:rPr>
          <w:rFonts w:ascii="Times New Roman" w:hAnsi="Times New Roman" w:cs="Times New Roman"/>
          <w:sz w:val="24"/>
          <w:szCs w:val="24"/>
        </w:rPr>
        <w:t>Справка подписывается председателем комиссии и специалистом, осуществляющим предоставление муниципальной услуги.</w:t>
      </w:r>
    </w:p>
    <w:p w:rsidR="00A72717" w:rsidRPr="006738E8" w:rsidRDefault="00A72717" w:rsidP="006738E8">
      <w:pPr>
        <w:spacing w:after="0" w:line="240" w:lineRule="auto"/>
        <w:rPr>
          <w:rFonts w:ascii="Times New Roman" w:hAnsi="Times New Roman" w:cs="Times New Roman"/>
          <w:sz w:val="24"/>
          <w:szCs w:val="24"/>
        </w:rPr>
      </w:pPr>
    </w:p>
    <w:p w:rsidR="00A72717" w:rsidRPr="006738E8" w:rsidRDefault="00A72717" w:rsidP="006738E8">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5. Порядок обжалования действий (бездействия) и решений,</w:t>
      </w:r>
    </w:p>
    <w:p w:rsidR="00A72717" w:rsidRPr="002D0425" w:rsidRDefault="00A72717" w:rsidP="002D0425">
      <w:pPr>
        <w:spacing w:after="0" w:line="240" w:lineRule="auto"/>
        <w:jc w:val="center"/>
        <w:rPr>
          <w:rFonts w:ascii="Times New Roman" w:hAnsi="Times New Roman" w:cs="Times New Roman"/>
          <w:b/>
          <w:sz w:val="24"/>
          <w:szCs w:val="24"/>
        </w:rPr>
      </w:pPr>
      <w:r w:rsidRPr="006738E8">
        <w:rPr>
          <w:rFonts w:ascii="Times New Roman" w:hAnsi="Times New Roman" w:cs="Times New Roman"/>
          <w:b/>
          <w:sz w:val="24"/>
          <w:szCs w:val="24"/>
        </w:rPr>
        <w:t>принятых в ходе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5.1. Заявитель может обратиться с жалобой,  в том числе в следующих случаях: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нарушение срока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 у заявителя;</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 муниципальными правовыми актами; </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отказ работников местной администрации</w:t>
      </w:r>
      <w:r w:rsidR="002D0425">
        <w:rPr>
          <w:rFonts w:ascii="Times New Roman" w:hAnsi="Times New Roman" w:cs="Times New Roman"/>
          <w:sz w:val="24"/>
          <w:szCs w:val="24"/>
        </w:rPr>
        <w:t xml:space="preserve"> сельского</w:t>
      </w:r>
      <w:r w:rsidRPr="006738E8">
        <w:rPr>
          <w:rFonts w:ascii="Times New Roman" w:hAnsi="Times New Roman" w:cs="Times New Roman"/>
          <w:sz w:val="24"/>
          <w:szCs w:val="24"/>
        </w:rPr>
        <w:t xml:space="preserve">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Общие требования к порядку подачи и рассмотрения жалобы.</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5.2. Жалоба подается в письменной форме на бумажном носителе, в электронной форме в местную администрацию </w:t>
      </w:r>
      <w:r w:rsidR="002D0425"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5.3. Жалобы рассматриваются непосредственно главой местной  администрации </w:t>
      </w:r>
      <w:r w:rsidR="002D0425">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5.4. Жалоба может быть направлена по почте, на официальный сайт местной администрации </w:t>
      </w:r>
      <w:r w:rsidR="002D0425">
        <w:rPr>
          <w:rFonts w:ascii="Times New Roman" w:hAnsi="Times New Roman" w:cs="Times New Roman"/>
          <w:sz w:val="24"/>
          <w:szCs w:val="24"/>
        </w:rPr>
        <w:t>сельского поселения Белокаменское</w:t>
      </w:r>
      <w:r w:rsidRPr="006738E8">
        <w:rPr>
          <w:rFonts w:ascii="Times New Roman" w:hAnsi="Times New Roman" w:cs="Times New Roman"/>
          <w:sz w:val="24"/>
          <w:szCs w:val="24"/>
        </w:rPr>
        <w:t xml:space="preserve">, с использованием информационно-телекоммуникационной сети «Интернет»,  а также может быть принята при личном приеме заявителя главой местной администрации </w:t>
      </w:r>
      <w:r w:rsidR="002D0425" w:rsidRPr="006738E8">
        <w:rPr>
          <w:rFonts w:ascii="Times New Roman" w:hAnsi="Times New Roman" w:cs="Times New Roman"/>
          <w:color w:val="000000" w:themeColor="text1"/>
          <w:sz w:val="24"/>
          <w:szCs w:val="24"/>
        </w:rPr>
        <w:t>сельского поселения Белокаменское</w:t>
      </w:r>
      <w:r w:rsidR="002D0425" w:rsidRPr="006738E8">
        <w:rPr>
          <w:rFonts w:ascii="Times New Roman" w:hAnsi="Times New Roman" w:cs="Times New Roman"/>
          <w:sz w:val="24"/>
          <w:szCs w:val="24"/>
        </w:rPr>
        <w:t xml:space="preserve"> </w:t>
      </w:r>
      <w:r w:rsidR="002D0425">
        <w:rPr>
          <w:rFonts w:ascii="Times New Roman" w:hAnsi="Times New Roman" w:cs="Times New Roman"/>
          <w:sz w:val="24"/>
          <w:szCs w:val="24"/>
        </w:rPr>
        <w:t>(ул.Центральная</w:t>
      </w:r>
      <w:r w:rsidRPr="006738E8">
        <w:rPr>
          <w:rFonts w:ascii="Times New Roman" w:hAnsi="Times New Roman" w:cs="Times New Roman"/>
          <w:sz w:val="24"/>
          <w:szCs w:val="24"/>
        </w:rPr>
        <w:t>, д.</w:t>
      </w:r>
      <w:r w:rsidR="002D0425">
        <w:rPr>
          <w:rFonts w:ascii="Times New Roman" w:hAnsi="Times New Roman" w:cs="Times New Roman"/>
          <w:sz w:val="24"/>
          <w:szCs w:val="24"/>
        </w:rPr>
        <w:t>1</w:t>
      </w:r>
      <w:r w:rsidRPr="006738E8">
        <w:rPr>
          <w:rFonts w:ascii="Times New Roman" w:hAnsi="Times New Roman" w:cs="Times New Roman"/>
          <w:sz w:val="24"/>
          <w:szCs w:val="24"/>
        </w:rPr>
        <w:t xml:space="preserve">, </w:t>
      </w:r>
      <w:r w:rsidR="002D0425">
        <w:rPr>
          <w:rFonts w:ascii="Times New Roman" w:hAnsi="Times New Roman" w:cs="Times New Roman"/>
          <w:sz w:val="24"/>
          <w:szCs w:val="24"/>
        </w:rPr>
        <w:t>с.п.Белокаменское, 36172</w:t>
      </w:r>
      <w:r w:rsidRPr="006738E8">
        <w:rPr>
          <w:rFonts w:ascii="Times New Roman" w:hAnsi="Times New Roman" w:cs="Times New Roman"/>
          <w:sz w:val="24"/>
          <w:szCs w:val="24"/>
        </w:rPr>
        <w:t>0).</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5.5. Жалоба должна содержать:</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наименование отдела местной администрации </w:t>
      </w:r>
      <w:r w:rsidR="0038186D">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муниципального служащего, решения и действия (бездействие) которых обжалуются;</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сведения об обжалуемых решениях и действиях (бездействии) отдела местной администрации городского поселения  или муниципального служащего;</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доводы, на основании которых заявитель не согласен с решением и действием (бездействием) отдела местной администрации городского поселения или муниципального служащего. Заявителем могут быть представлены документы (при наличии), подтверждающие доводы заявителя, либо их копии.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5.6. Жалоба, поступившая в местную администрацию </w:t>
      </w:r>
      <w:r w:rsidR="0038186D" w:rsidRPr="006738E8">
        <w:rPr>
          <w:rFonts w:ascii="Times New Roman" w:hAnsi="Times New Roman" w:cs="Times New Roman"/>
          <w:color w:val="000000" w:themeColor="text1"/>
          <w:sz w:val="24"/>
          <w:szCs w:val="24"/>
        </w:rPr>
        <w:t>сельского поселения Белокаменское</w:t>
      </w:r>
      <w:r w:rsidRPr="006738E8">
        <w:rPr>
          <w:rFonts w:ascii="Times New Roman" w:hAnsi="Times New Roman" w:cs="Times New Roman"/>
          <w:sz w:val="24"/>
          <w:szCs w:val="24"/>
        </w:rPr>
        <w:t>, подлежит рассмотрению в течение тридцати рабочих дней со дня ее регистрации.</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5.7. По результатам рассмотрения жалобы глава местной администрации  </w:t>
      </w:r>
      <w:r w:rsidR="0038186D">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принимает одно из следующих решений:</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отделом местной администрации </w:t>
      </w:r>
      <w:r w:rsidR="0038186D">
        <w:rPr>
          <w:rFonts w:ascii="Times New Roman" w:hAnsi="Times New Roman" w:cs="Times New Roman"/>
          <w:sz w:val="24"/>
          <w:szCs w:val="24"/>
        </w:rPr>
        <w:t>сельского</w:t>
      </w:r>
      <w:r w:rsidRPr="006738E8">
        <w:rPr>
          <w:rFonts w:ascii="Times New Roman" w:hAnsi="Times New Roman" w:cs="Times New Roman"/>
          <w:sz w:val="24"/>
          <w:szCs w:val="24"/>
        </w:rPr>
        <w:t xml:space="preserve">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а также в иных формах;</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отказывает в удовлетворении  жалобы.</w:t>
      </w:r>
    </w:p>
    <w:p w:rsidR="00A72717" w:rsidRPr="006738E8" w:rsidRDefault="00A72717" w:rsidP="006738E8">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5.8. Не позднее дня, следующего за днем принятия решения, указанного в </w:t>
      </w:r>
      <w:hyperlink r:id="rId13" w:history="1">
        <w:r w:rsidRPr="006738E8">
          <w:rPr>
            <w:rFonts w:ascii="Times New Roman" w:hAnsi="Times New Roman" w:cs="Times New Roman"/>
            <w:sz w:val="24"/>
            <w:szCs w:val="24"/>
          </w:rPr>
          <w:t>пункте</w:t>
        </w:r>
      </w:hyperlink>
      <w:r w:rsidRPr="006738E8">
        <w:rPr>
          <w:rFonts w:ascii="Times New Roman" w:hAnsi="Times New Roman" w:cs="Times New Roman"/>
          <w:sz w:val="24"/>
          <w:szCs w:val="24"/>
        </w:rPr>
        <w:t xml:space="preserve">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717" w:rsidRPr="00625EE3" w:rsidRDefault="00A72717" w:rsidP="00625EE3">
      <w:pPr>
        <w:spacing w:after="0" w:line="240" w:lineRule="auto"/>
        <w:jc w:val="both"/>
        <w:rPr>
          <w:rFonts w:ascii="Times New Roman" w:hAnsi="Times New Roman" w:cs="Times New Roman"/>
          <w:sz w:val="24"/>
          <w:szCs w:val="24"/>
        </w:rPr>
      </w:pPr>
      <w:r w:rsidRPr="006738E8">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4" w:history="1">
        <w:r w:rsidRPr="006738E8">
          <w:rPr>
            <w:rFonts w:ascii="Times New Roman" w:hAnsi="Times New Roman" w:cs="Times New Roman"/>
            <w:sz w:val="24"/>
            <w:szCs w:val="24"/>
          </w:rPr>
          <w:t>пунктом</w:t>
        </w:r>
      </w:hyperlink>
      <w:r w:rsidRPr="006738E8">
        <w:rPr>
          <w:rFonts w:ascii="Times New Roman" w:hAnsi="Times New Roman" w:cs="Times New Roman"/>
          <w:sz w:val="24"/>
          <w:szCs w:val="24"/>
        </w:rPr>
        <w:t xml:space="preserve"> 5.3. раздела 5 регламента, незамедлительно направляет имеющиеся</w:t>
      </w:r>
      <w:r w:rsidR="00625EE3">
        <w:rPr>
          <w:rFonts w:ascii="Times New Roman" w:hAnsi="Times New Roman" w:cs="Times New Roman"/>
          <w:sz w:val="24"/>
          <w:szCs w:val="24"/>
        </w:rPr>
        <w:t xml:space="preserve"> материалы в органы прокуратуры.</w:t>
      </w:r>
    </w:p>
    <w:tbl>
      <w:tblPr>
        <w:tblpPr w:leftFromText="180" w:rightFromText="180" w:horzAnchor="margin" w:tblpY="-504"/>
        <w:tblW w:w="9750" w:type="dxa"/>
        <w:tblCellSpacing w:w="0" w:type="dxa"/>
        <w:tblCellMar>
          <w:top w:w="105" w:type="dxa"/>
          <w:left w:w="105" w:type="dxa"/>
          <w:bottom w:w="105" w:type="dxa"/>
          <w:right w:w="105" w:type="dxa"/>
        </w:tblCellMar>
        <w:tblLook w:val="0000"/>
      </w:tblPr>
      <w:tblGrid>
        <w:gridCol w:w="4828"/>
        <w:gridCol w:w="4922"/>
      </w:tblGrid>
      <w:tr w:rsidR="00A72717" w:rsidRPr="00A72717" w:rsidTr="00625EE3">
        <w:trPr>
          <w:trHeight w:val="2307"/>
          <w:tblCellSpacing w:w="0" w:type="dxa"/>
        </w:trPr>
        <w:tc>
          <w:tcPr>
            <w:tcW w:w="4828" w:type="dxa"/>
            <w:shd w:val="clear" w:color="auto" w:fill="auto"/>
          </w:tcPr>
          <w:p w:rsidR="00A72717" w:rsidRPr="00A72717" w:rsidRDefault="00A72717" w:rsidP="00625EE3">
            <w:pPr>
              <w:spacing w:after="0"/>
              <w:rPr>
                <w:rFonts w:ascii="Times New Roman" w:hAnsi="Times New Roman" w:cs="Times New Roman"/>
                <w:sz w:val="28"/>
                <w:szCs w:val="28"/>
              </w:rPr>
            </w:pPr>
          </w:p>
        </w:tc>
        <w:tc>
          <w:tcPr>
            <w:tcW w:w="4922" w:type="dxa"/>
            <w:shd w:val="clear" w:color="auto" w:fill="auto"/>
          </w:tcPr>
          <w:p w:rsidR="00A72717" w:rsidRPr="00A72717" w:rsidRDefault="00A72717" w:rsidP="00625EE3">
            <w:pPr>
              <w:spacing w:after="0" w:line="240" w:lineRule="auto"/>
              <w:jc w:val="right"/>
              <w:rPr>
                <w:rFonts w:ascii="Times New Roman" w:hAnsi="Times New Roman" w:cs="Times New Roman"/>
              </w:rPr>
            </w:pP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Приложение  1</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к административному регламенту предоставления 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p>
          <w:p w:rsidR="00A72717" w:rsidRPr="00A72717" w:rsidRDefault="00A72717" w:rsidP="00625EE3">
            <w:pPr>
              <w:spacing w:after="0" w:line="240" w:lineRule="auto"/>
              <w:rPr>
                <w:rFonts w:ascii="Times New Roman" w:hAnsi="Times New Roman" w:cs="Times New Roman"/>
              </w:rPr>
            </w:pPr>
          </w:p>
        </w:tc>
      </w:tr>
    </w:tbl>
    <w:p w:rsidR="00A72717" w:rsidRPr="00A72717" w:rsidRDefault="00A72717" w:rsidP="00625EE3">
      <w:pPr>
        <w:autoSpaceDE w:val="0"/>
        <w:autoSpaceDN w:val="0"/>
        <w:adjustRightInd w:val="0"/>
        <w:spacing w:after="0"/>
        <w:jc w:val="right"/>
        <w:outlineLvl w:val="2"/>
        <w:rPr>
          <w:rFonts w:ascii="Times New Roman" w:hAnsi="Times New Roman" w:cs="Times New Roman"/>
        </w:rPr>
      </w:pPr>
      <w:r w:rsidRPr="00A72717">
        <w:rPr>
          <w:rFonts w:ascii="Times New Roman" w:hAnsi="Times New Roman" w:cs="Times New Roman"/>
        </w:rPr>
        <w:t>Форма 1</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В комиссию  местной а</w:t>
      </w:r>
      <w:r w:rsidR="00625EE3">
        <w:rPr>
          <w:rFonts w:ascii="Times New Roman" w:hAnsi="Times New Roman" w:cs="Times New Roman"/>
        </w:rPr>
        <w:t>дминистрации сельского</w:t>
      </w:r>
      <w:r w:rsidRPr="00A72717">
        <w:rPr>
          <w:rFonts w:ascii="Times New Roman" w:hAnsi="Times New Roman" w:cs="Times New Roman"/>
        </w:rPr>
        <w:t xml:space="preserve"> поселения</w:t>
      </w:r>
    </w:p>
    <w:p w:rsidR="00A72717" w:rsidRPr="00A72717" w:rsidRDefault="00A72717" w:rsidP="00625EE3">
      <w:pPr>
        <w:spacing w:after="0" w:line="240" w:lineRule="auto"/>
        <w:jc w:val="center"/>
        <w:rPr>
          <w:rFonts w:ascii="Times New Roman" w:hAnsi="Times New Roman" w:cs="Times New Roman"/>
        </w:rPr>
      </w:pPr>
      <w:r w:rsidRPr="00A72717">
        <w:rPr>
          <w:rFonts w:ascii="Times New Roman" w:hAnsi="Times New Roman" w:cs="Times New Roman"/>
        </w:rPr>
        <w:t xml:space="preserve">                                                </w:t>
      </w:r>
      <w:r w:rsidR="00625EE3">
        <w:rPr>
          <w:rFonts w:ascii="Times New Roman" w:hAnsi="Times New Roman" w:cs="Times New Roman"/>
        </w:rPr>
        <w:t xml:space="preserve">                   Белокаменское</w:t>
      </w:r>
      <w:r w:rsidRPr="00A72717">
        <w:rPr>
          <w:rFonts w:ascii="Times New Roman" w:hAnsi="Times New Roman" w:cs="Times New Roman"/>
        </w:rPr>
        <w:t xml:space="preserve"> по утверждению трудового стажа,</w:t>
      </w:r>
    </w:p>
    <w:p w:rsidR="00A72717" w:rsidRPr="00A72717" w:rsidRDefault="00A72717" w:rsidP="00625EE3">
      <w:pPr>
        <w:spacing w:after="0" w:line="240" w:lineRule="auto"/>
        <w:jc w:val="center"/>
        <w:rPr>
          <w:rFonts w:ascii="Times New Roman" w:hAnsi="Times New Roman" w:cs="Times New Roman"/>
        </w:rPr>
      </w:pPr>
      <w:r w:rsidRPr="00A72717">
        <w:rPr>
          <w:rFonts w:ascii="Times New Roman" w:hAnsi="Times New Roman" w:cs="Times New Roman"/>
        </w:rPr>
        <w:t xml:space="preserve">                                                                            дающего право на надбавку за выслугу лет,</w:t>
      </w:r>
    </w:p>
    <w:p w:rsidR="00A72717" w:rsidRPr="00A72717" w:rsidRDefault="00A72717" w:rsidP="00625EE3">
      <w:pPr>
        <w:spacing w:after="0" w:line="240" w:lineRule="auto"/>
        <w:jc w:val="center"/>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625EE3">
      <w:pPr>
        <w:spacing w:after="0" w:line="240" w:lineRule="auto"/>
        <w:jc w:val="center"/>
        <w:rPr>
          <w:rFonts w:ascii="Times New Roman" w:hAnsi="Times New Roman" w:cs="Times New Roman"/>
        </w:rPr>
      </w:pPr>
      <w:r w:rsidRPr="00A72717">
        <w:rPr>
          <w:rFonts w:ascii="Times New Roman" w:hAnsi="Times New Roman" w:cs="Times New Roman"/>
        </w:rPr>
        <w:t xml:space="preserve">                                                             выплате пенсии за выслугу лет</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от</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(фамилия, имя, отчество заявителя)</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(наименование должности заявителя</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sz w:val="20"/>
          <w:szCs w:val="20"/>
        </w:rPr>
        <w:t xml:space="preserve">                                         __________________________________</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на день увольнения или достижения</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возраста,  дающего  право  на</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трудовую пенсию)</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625EE3">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00625EE3">
        <w:rPr>
          <w:rFonts w:ascii="Times New Roman" w:hAnsi="Times New Roman" w:cs="Times New Roman"/>
        </w:rPr>
        <w:t xml:space="preserve">                                                                                                   </w:t>
      </w:r>
      <w:r w:rsidRPr="00A72717">
        <w:rPr>
          <w:rFonts w:ascii="Times New Roman" w:hAnsi="Times New Roman" w:cs="Times New Roman"/>
        </w:rPr>
        <w:t xml:space="preserve"> </w:t>
      </w:r>
      <w:r w:rsidRPr="00A72717">
        <w:rPr>
          <w:rFonts w:ascii="Times New Roman" w:hAnsi="Times New Roman" w:cs="Times New Roman"/>
          <w:sz w:val="20"/>
          <w:szCs w:val="20"/>
        </w:rPr>
        <w:t xml:space="preserve">(N, дата выдачи паспорта, кем </w:t>
      </w:r>
      <w:r w:rsidR="00625EE3">
        <w:rPr>
          <w:rFonts w:ascii="Times New Roman" w:hAnsi="Times New Roman" w:cs="Times New Roman"/>
          <w:sz w:val="20"/>
          <w:szCs w:val="20"/>
        </w:rPr>
        <w:t xml:space="preserve"> и </w:t>
      </w:r>
      <w:r w:rsidRPr="00A72717">
        <w:rPr>
          <w:rFonts w:ascii="Times New Roman" w:hAnsi="Times New Roman" w:cs="Times New Roman"/>
          <w:sz w:val="20"/>
          <w:szCs w:val="20"/>
        </w:rPr>
        <w:t>когда выдан)</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625EE3">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(наименование органа местного самоуправления,   из которого он уволился)</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Домашний адрес ___________________</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625EE3">
      <w:pPr>
        <w:spacing w:after="0" w:line="240" w:lineRule="auto"/>
        <w:jc w:val="right"/>
        <w:rPr>
          <w:rFonts w:ascii="Times New Roman" w:hAnsi="Times New Roman" w:cs="Times New Roman"/>
        </w:rPr>
      </w:pPr>
      <w:r w:rsidRPr="00A72717">
        <w:rPr>
          <w:rFonts w:ascii="Times New Roman" w:hAnsi="Times New Roman" w:cs="Times New Roman"/>
        </w:rPr>
        <w:t xml:space="preserve">                                         Телефон __________________________</w:t>
      </w:r>
    </w:p>
    <w:p w:rsidR="00A72717" w:rsidRPr="00A72717" w:rsidRDefault="00A72717" w:rsidP="00A72717">
      <w:pPr>
        <w:pStyle w:val="ConsPlusNonformat"/>
        <w:rPr>
          <w:rFonts w:ascii="Times New Roman" w:hAnsi="Times New Roman" w:cs="Times New Roman"/>
        </w:rPr>
      </w:pPr>
    </w:p>
    <w:p w:rsidR="00A72717" w:rsidRPr="00A72717" w:rsidRDefault="00625EE3" w:rsidP="00625EE3">
      <w:pPr>
        <w:jc w:val="center"/>
        <w:rPr>
          <w:rFonts w:ascii="Times New Roman" w:hAnsi="Times New Roman" w:cs="Times New Roman"/>
        </w:rPr>
      </w:pPr>
      <w:r>
        <w:rPr>
          <w:rFonts w:ascii="Times New Roman" w:hAnsi="Times New Roman" w:cs="Times New Roman"/>
        </w:rPr>
        <w:t>ЗАЯВЛЕНИЕ</w:t>
      </w:r>
    </w:p>
    <w:p w:rsidR="00A72717" w:rsidRPr="00A72717" w:rsidRDefault="00A72717" w:rsidP="00625EE3">
      <w:pPr>
        <w:spacing w:after="0" w:line="240" w:lineRule="auto"/>
        <w:jc w:val="both"/>
        <w:rPr>
          <w:rFonts w:ascii="Times New Roman" w:hAnsi="Times New Roman" w:cs="Times New Roman"/>
        </w:rPr>
      </w:pPr>
      <w:r w:rsidRPr="00A72717">
        <w:rPr>
          <w:rFonts w:ascii="Times New Roman" w:hAnsi="Times New Roman" w:cs="Times New Roman"/>
        </w:rPr>
        <w:t xml:space="preserve">    В соответствии  с </w:t>
      </w:r>
      <w:hyperlink r:id="rId15" w:history="1">
        <w:r w:rsidRPr="00A72717">
          <w:rPr>
            <w:rStyle w:val="a6"/>
            <w:rFonts w:ascii="Times New Roman" w:hAnsi="Times New Roman" w:cs="Times New Roman"/>
          </w:rPr>
          <w:t>Законом</w:t>
        </w:r>
      </w:hyperlink>
      <w:r w:rsidRPr="00A72717">
        <w:rPr>
          <w:rFonts w:ascii="Times New Roman" w:hAnsi="Times New Roman" w:cs="Times New Roman"/>
        </w:rPr>
        <w:t xml:space="preserve"> Кабардино-Балкарской Республики  от 04.07.1998 №8-РЗ (ред. от 19.03.2013)"О муниципальной службе  в Кабардино-Балкарской Республики" прошу назначить мне, замещавшему должность _________________________________________________________________________,</w:t>
      </w:r>
    </w:p>
    <w:p w:rsidR="00A72717" w:rsidRPr="00A72717" w:rsidRDefault="00A72717" w:rsidP="00625EE3">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(наименование должности, из которой рассчитывается среднемесячный заработок)</w:t>
      </w:r>
    </w:p>
    <w:p w:rsidR="00A72717" w:rsidRPr="00A72717" w:rsidRDefault="00A72717" w:rsidP="00625EE3">
      <w:pPr>
        <w:spacing w:after="0" w:line="240" w:lineRule="auto"/>
        <w:jc w:val="both"/>
        <w:rPr>
          <w:rFonts w:ascii="Times New Roman" w:hAnsi="Times New Roman" w:cs="Times New Roman"/>
        </w:rPr>
      </w:pPr>
      <w:r w:rsidRPr="00A72717">
        <w:rPr>
          <w:rFonts w:ascii="Times New Roman" w:hAnsi="Times New Roman" w:cs="Times New Roman"/>
        </w:rPr>
        <w:t>пенсию за выслугу лет к трудовой пенсии по старости (инвалидности).</w:t>
      </w:r>
    </w:p>
    <w:p w:rsidR="00A72717" w:rsidRPr="00A72717" w:rsidRDefault="00A72717" w:rsidP="00625EE3">
      <w:pPr>
        <w:spacing w:after="0" w:line="240" w:lineRule="auto"/>
        <w:jc w:val="both"/>
        <w:rPr>
          <w:rFonts w:ascii="Times New Roman" w:hAnsi="Times New Roman" w:cs="Times New Roman"/>
        </w:rPr>
      </w:pPr>
      <w:r w:rsidRPr="00A72717">
        <w:rPr>
          <w:rFonts w:ascii="Times New Roman" w:hAnsi="Times New Roman" w:cs="Times New Roman"/>
        </w:rPr>
        <w:t xml:space="preserve">    При замещении    должностей муниципальной службы,  должностей государственной гражданской службы, муниципальных должностей  муниципальной службы обязуюсь</w:t>
      </w:r>
    </w:p>
    <w:p w:rsidR="00A72717" w:rsidRPr="00A72717" w:rsidRDefault="00A72717" w:rsidP="00625EE3">
      <w:pPr>
        <w:spacing w:after="0" w:line="240" w:lineRule="auto"/>
        <w:jc w:val="both"/>
        <w:rPr>
          <w:rFonts w:ascii="Times New Roman" w:hAnsi="Times New Roman" w:cs="Times New Roman"/>
        </w:rPr>
      </w:pPr>
      <w:r w:rsidRPr="00A72717">
        <w:rPr>
          <w:rFonts w:ascii="Times New Roman" w:hAnsi="Times New Roman" w:cs="Times New Roman"/>
        </w:rPr>
        <w:t>в 5-дневный срок сообщить об этом в комиссию местной администрации городского поселения Залукокоаже по утверждению трудового стажа,  дающего право на надбавку за выслугу лет,  по установлению, расчету, перерасчету и  выплате пенсии за выслугу лет</w:t>
      </w:r>
    </w:p>
    <w:p w:rsidR="00A72717" w:rsidRPr="00A72717" w:rsidRDefault="00A72717" w:rsidP="00625EE3">
      <w:pPr>
        <w:spacing w:after="0" w:line="240" w:lineRule="auto"/>
        <w:jc w:val="both"/>
        <w:rPr>
          <w:rFonts w:ascii="Times New Roman" w:hAnsi="Times New Roman" w:cs="Times New Roman"/>
        </w:rPr>
      </w:pPr>
      <w:r w:rsidRPr="00A72717">
        <w:rPr>
          <w:rFonts w:ascii="Times New Roman" w:hAnsi="Times New Roman" w:cs="Times New Roman"/>
        </w:rPr>
        <w:t xml:space="preserve">    В соответствии  с Федеральным</w:t>
      </w:r>
      <w:r w:rsidRPr="00A72717">
        <w:rPr>
          <w:rFonts w:ascii="Times New Roman" w:hAnsi="Times New Roman" w:cs="Times New Roman"/>
          <w:u w:val="single"/>
        </w:rPr>
        <w:t xml:space="preserve"> </w:t>
      </w:r>
      <w:hyperlink r:id="rId16" w:history="1">
        <w:r w:rsidRPr="00A72717">
          <w:rPr>
            <w:rStyle w:val="a6"/>
            <w:rFonts w:ascii="Times New Roman" w:hAnsi="Times New Roman" w:cs="Times New Roman"/>
          </w:rPr>
          <w:t>законом</w:t>
        </w:r>
      </w:hyperlink>
      <w:r w:rsidRPr="00A72717">
        <w:rPr>
          <w:rFonts w:ascii="Times New Roman" w:hAnsi="Times New Roman" w:cs="Times New Roman"/>
        </w:rPr>
        <w:t xml:space="preserve">  от 27 июля 2006 года N 152-ФЗ "О персональных  данных"  даю   свое  согласие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использованием  и  без  использования  средств  автоматизации  (смешанную), имеющихся  в  распоряжении   отдела по организационным вопросам и социальной политике, в целях   предоставления  мне пенсии за выслугу лет.</w:t>
      </w:r>
    </w:p>
    <w:p w:rsidR="00A72717" w:rsidRPr="00A72717" w:rsidRDefault="00A72717" w:rsidP="00625EE3">
      <w:pPr>
        <w:spacing w:after="0" w:line="240" w:lineRule="auto"/>
        <w:rPr>
          <w:rFonts w:ascii="Times New Roman" w:hAnsi="Times New Roman" w:cs="Times New Roman"/>
        </w:rPr>
      </w:pPr>
      <w:r w:rsidRPr="00A72717">
        <w:rPr>
          <w:rFonts w:ascii="Times New Roman" w:hAnsi="Times New Roman" w:cs="Times New Roman"/>
        </w:rPr>
        <w:t>Пенсию за выслугу лет прошу перечислять в ____________________________________</w:t>
      </w:r>
    </w:p>
    <w:p w:rsidR="00A72717" w:rsidRPr="00A72717" w:rsidRDefault="00A72717" w:rsidP="00625EE3">
      <w:pPr>
        <w:spacing w:after="0" w:line="240" w:lineRule="auto"/>
        <w:rPr>
          <w:rFonts w:ascii="Times New Roman" w:hAnsi="Times New Roman" w:cs="Times New Roman"/>
        </w:rPr>
      </w:pPr>
      <w:r w:rsidRPr="00A72717">
        <w:rPr>
          <w:rFonts w:ascii="Times New Roman" w:hAnsi="Times New Roman" w:cs="Times New Roman"/>
        </w:rPr>
        <w:t xml:space="preserve">                                                                                  (наименование кредитного</w:t>
      </w:r>
      <w:r w:rsidR="00625EE3">
        <w:rPr>
          <w:rFonts w:ascii="Times New Roman" w:hAnsi="Times New Roman" w:cs="Times New Roman"/>
        </w:rPr>
        <w:t xml:space="preserve"> </w:t>
      </w:r>
      <w:r w:rsidRPr="00A72717">
        <w:rPr>
          <w:rFonts w:ascii="Times New Roman" w:hAnsi="Times New Roman" w:cs="Times New Roman"/>
        </w:rPr>
        <w:t>учреждения)</w:t>
      </w:r>
    </w:p>
    <w:p w:rsidR="00A72717" w:rsidRPr="00A72717" w:rsidRDefault="00A72717" w:rsidP="00625EE3">
      <w:pPr>
        <w:spacing w:after="0" w:line="240" w:lineRule="auto"/>
        <w:rPr>
          <w:rFonts w:ascii="Times New Roman" w:hAnsi="Times New Roman" w:cs="Times New Roman"/>
        </w:rPr>
      </w:pPr>
      <w:r w:rsidRPr="00A72717">
        <w:rPr>
          <w:rFonts w:ascii="Times New Roman" w:hAnsi="Times New Roman" w:cs="Times New Roman"/>
        </w:rPr>
        <w:t>на мой текущий счет N _______________________________________________________</w:t>
      </w:r>
    </w:p>
    <w:p w:rsidR="00A72717" w:rsidRPr="00A72717" w:rsidRDefault="00A72717" w:rsidP="00625EE3">
      <w:pPr>
        <w:spacing w:after="0" w:line="240" w:lineRule="auto"/>
        <w:rPr>
          <w:rFonts w:ascii="Times New Roman" w:hAnsi="Times New Roman" w:cs="Times New Roman"/>
        </w:rPr>
      </w:pPr>
      <w:r w:rsidRPr="00A72717">
        <w:rPr>
          <w:rFonts w:ascii="Times New Roman" w:hAnsi="Times New Roman" w:cs="Times New Roman"/>
        </w:rPr>
        <w:t>"____" ___________ ___________ г.            _____________________________.</w:t>
      </w:r>
    </w:p>
    <w:p w:rsidR="00A72717" w:rsidRPr="00A72717" w:rsidRDefault="00A72717" w:rsidP="00625EE3">
      <w:pPr>
        <w:spacing w:after="0" w:line="240" w:lineRule="auto"/>
        <w:rPr>
          <w:rFonts w:ascii="Times New Roman" w:hAnsi="Times New Roman" w:cs="Times New Roman"/>
        </w:rPr>
      </w:pPr>
      <w:r w:rsidRPr="00A72717">
        <w:rPr>
          <w:rFonts w:ascii="Times New Roman" w:hAnsi="Times New Roman" w:cs="Times New Roman"/>
        </w:rPr>
        <w:t xml:space="preserve">                                                                                  (подпись заявителя)</w:t>
      </w:r>
    </w:p>
    <w:p w:rsidR="00A72717" w:rsidRPr="00A72717" w:rsidRDefault="00A72717" w:rsidP="00625EE3">
      <w:pPr>
        <w:spacing w:line="240" w:lineRule="auto"/>
        <w:rPr>
          <w:rFonts w:ascii="Times New Roman" w:hAnsi="Times New Roman" w:cs="Times New Roman"/>
        </w:rPr>
      </w:pPr>
      <w:r w:rsidRPr="00A72717">
        <w:rPr>
          <w:rFonts w:ascii="Times New Roman" w:hAnsi="Times New Roman" w:cs="Times New Roman"/>
        </w:rPr>
        <w:t>Дата принятия __________________             ______________________________</w:t>
      </w:r>
    </w:p>
    <w:p w:rsidR="00A72717" w:rsidRPr="00A72717" w:rsidRDefault="00A72717" w:rsidP="00625EE3">
      <w:pPr>
        <w:spacing w:line="240" w:lineRule="auto"/>
        <w:rPr>
          <w:rFonts w:ascii="Times New Roman" w:hAnsi="Times New Roman" w:cs="Times New Roman"/>
        </w:rPr>
      </w:pPr>
      <w:r w:rsidRPr="00A72717">
        <w:rPr>
          <w:rFonts w:ascii="Times New Roman" w:hAnsi="Times New Roman" w:cs="Times New Roman"/>
        </w:rPr>
        <w:t xml:space="preserve">                                                                           (подпись лица, принявшего заявление)</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lastRenderedPageBreak/>
        <w:t xml:space="preserve">  Приложение  2</w:t>
      </w:r>
    </w:p>
    <w:p w:rsidR="00A72717" w:rsidRPr="00A72717" w:rsidRDefault="00A72717" w:rsidP="00817DA6">
      <w:pPr>
        <w:spacing w:after="0" w:line="240" w:lineRule="auto"/>
        <w:rPr>
          <w:rFonts w:ascii="Times New Roman" w:hAnsi="Times New Roman" w:cs="Times New Roman"/>
        </w:rPr>
      </w:pP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 xml:space="preserve"> к административному регламенту предоставления</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 xml:space="preserve"> муниципальной услуги «Организация установления, </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прекращения, приостановления, возобновления,</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 xml:space="preserve"> расчета, перерасчета и выплаты пенсии </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за выслугу лет гражданам, замещавшим</w:t>
      </w:r>
    </w:p>
    <w:p w:rsidR="00A72717" w:rsidRPr="00A72717" w:rsidRDefault="00A72717" w:rsidP="00817DA6">
      <w:pPr>
        <w:spacing w:after="0" w:line="240" w:lineRule="auto"/>
        <w:jc w:val="right"/>
        <w:rPr>
          <w:rFonts w:ascii="Times New Roman" w:hAnsi="Times New Roman" w:cs="Times New Roman"/>
        </w:rPr>
      </w:pPr>
      <w:r w:rsidRPr="00A72717">
        <w:rPr>
          <w:rFonts w:ascii="Times New Roman" w:hAnsi="Times New Roman" w:cs="Times New Roman"/>
        </w:rPr>
        <w:t xml:space="preserve"> муниципальные должности»</w:t>
      </w:r>
    </w:p>
    <w:p w:rsidR="00A72717" w:rsidRPr="00A72717" w:rsidRDefault="00A72717" w:rsidP="00817DA6">
      <w:pPr>
        <w:spacing w:after="0" w:line="240" w:lineRule="auto"/>
        <w:jc w:val="right"/>
        <w:rPr>
          <w:rFonts w:ascii="Times New Roman" w:hAnsi="Times New Roman" w:cs="Times New Roman"/>
        </w:rPr>
      </w:pPr>
    </w:p>
    <w:p w:rsidR="00A72717" w:rsidRPr="00A72717" w:rsidRDefault="00A72717" w:rsidP="00817DA6">
      <w:pPr>
        <w:autoSpaceDE w:val="0"/>
        <w:autoSpaceDN w:val="0"/>
        <w:adjustRightInd w:val="0"/>
        <w:spacing w:after="0" w:line="240" w:lineRule="auto"/>
        <w:jc w:val="right"/>
        <w:outlineLvl w:val="2"/>
        <w:rPr>
          <w:rFonts w:ascii="Times New Roman" w:hAnsi="Times New Roman" w:cs="Times New Roman"/>
        </w:rPr>
      </w:pPr>
      <w:r w:rsidRPr="00A72717">
        <w:rPr>
          <w:rFonts w:ascii="Times New Roman" w:hAnsi="Times New Roman" w:cs="Times New Roman"/>
        </w:rPr>
        <w:t>Форма 2</w:t>
      </w:r>
    </w:p>
    <w:p w:rsidR="00A72717" w:rsidRPr="00A72717" w:rsidRDefault="00A72717" w:rsidP="00817DA6">
      <w:pPr>
        <w:autoSpaceDE w:val="0"/>
        <w:autoSpaceDN w:val="0"/>
        <w:adjustRightInd w:val="0"/>
        <w:spacing w:after="0" w:line="240" w:lineRule="auto"/>
        <w:jc w:val="right"/>
        <w:rPr>
          <w:rFonts w:ascii="Times New Roman" w:hAnsi="Times New Roman" w:cs="Times New Roman"/>
        </w:rPr>
      </w:pPr>
    </w:p>
    <w:p w:rsidR="00A72717" w:rsidRPr="00A72717" w:rsidRDefault="00A72717" w:rsidP="00817DA6">
      <w:pPr>
        <w:spacing w:after="0" w:line="240" w:lineRule="auto"/>
        <w:jc w:val="center"/>
        <w:rPr>
          <w:rFonts w:ascii="Times New Roman" w:hAnsi="Times New Roman" w:cs="Times New Roman"/>
        </w:rPr>
      </w:pPr>
      <w:r w:rsidRPr="00A72717">
        <w:rPr>
          <w:rFonts w:ascii="Times New Roman" w:hAnsi="Times New Roman" w:cs="Times New Roman"/>
        </w:rPr>
        <w:t>СПРАВКА</w:t>
      </w:r>
    </w:p>
    <w:p w:rsidR="00A72717" w:rsidRPr="00A72717" w:rsidRDefault="00A72717" w:rsidP="00817DA6">
      <w:pPr>
        <w:spacing w:line="240" w:lineRule="auto"/>
        <w:jc w:val="center"/>
        <w:rPr>
          <w:rFonts w:ascii="Times New Roman" w:hAnsi="Times New Roman" w:cs="Times New Roman"/>
        </w:rPr>
      </w:pPr>
      <w:r w:rsidRPr="00A72717">
        <w:rPr>
          <w:rFonts w:ascii="Times New Roman" w:hAnsi="Times New Roman" w:cs="Times New Roman"/>
        </w:rPr>
        <w:t>о размере среднемесячного заработка</w:t>
      </w:r>
    </w:p>
    <w:p w:rsidR="00A72717" w:rsidRPr="00A72717" w:rsidRDefault="00A72717" w:rsidP="00817DA6">
      <w:pPr>
        <w:spacing w:line="240" w:lineRule="auto"/>
        <w:jc w:val="center"/>
        <w:rPr>
          <w:rFonts w:ascii="Times New Roman" w:hAnsi="Times New Roman" w:cs="Times New Roman"/>
        </w:rPr>
      </w:pPr>
    </w:p>
    <w:p w:rsidR="00A72717" w:rsidRPr="00A72717" w:rsidRDefault="00A72717" w:rsidP="00817DA6">
      <w:pPr>
        <w:spacing w:after="0" w:line="240" w:lineRule="auto"/>
        <w:jc w:val="center"/>
        <w:rPr>
          <w:rFonts w:ascii="Times New Roman" w:hAnsi="Times New Roman" w:cs="Times New Roman"/>
        </w:rPr>
      </w:pPr>
      <w:r w:rsidRPr="00A72717">
        <w:rPr>
          <w:rFonts w:ascii="Times New Roman" w:hAnsi="Times New Roman" w:cs="Times New Roman"/>
        </w:rPr>
        <w:t>Среднемесячный заработок _________________________________________________,</w:t>
      </w:r>
    </w:p>
    <w:p w:rsidR="00A72717" w:rsidRPr="00A72717" w:rsidRDefault="00A72717" w:rsidP="00817DA6">
      <w:pPr>
        <w:spacing w:line="240" w:lineRule="auto"/>
        <w:jc w:val="center"/>
        <w:rPr>
          <w:rFonts w:ascii="Times New Roman" w:hAnsi="Times New Roman" w:cs="Times New Roman"/>
        </w:rPr>
      </w:pPr>
      <w:r w:rsidRPr="00A72717">
        <w:rPr>
          <w:rFonts w:ascii="Times New Roman" w:hAnsi="Times New Roman" w:cs="Times New Roman"/>
        </w:rPr>
        <w:t xml:space="preserve">                               (фамилия, имя, отчество)</w:t>
      </w:r>
    </w:p>
    <w:p w:rsidR="00A72717" w:rsidRPr="00A72717" w:rsidRDefault="00A72717" w:rsidP="00817DA6">
      <w:pPr>
        <w:spacing w:after="0" w:line="240" w:lineRule="auto"/>
        <w:jc w:val="center"/>
        <w:rPr>
          <w:rFonts w:ascii="Times New Roman" w:hAnsi="Times New Roman" w:cs="Times New Roman"/>
        </w:rPr>
      </w:pPr>
      <w:r w:rsidRPr="00A72717">
        <w:rPr>
          <w:rFonts w:ascii="Times New Roman" w:hAnsi="Times New Roman" w:cs="Times New Roman"/>
        </w:rPr>
        <w:t>замещавшего должность ____________________________________________________,</w:t>
      </w:r>
    </w:p>
    <w:p w:rsidR="00A72717" w:rsidRPr="00A72717" w:rsidRDefault="00A72717" w:rsidP="00817DA6">
      <w:pPr>
        <w:spacing w:after="0" w:line="240" w:lineRule="auto"/>
        <w:jc w:val="center"/>
        <w:rPr>
          <w:rFonts w:ascii="Times New Roman" w:hAnsi="Times New Roman" w:cs="Times New Roman"/>
        </w:rPr>
      </w:pPr>
      <w:r w:rsidRPr="00A72717">
        <w:rPr>
          <w:rFonts w:ascii="Times New Roman" w:hAnsi="Times New Roman" w:cs="Times New Roman"/>
        </w:rPr>
        <w:t xml:space="preserve">                                 (наименование должности)</w:t>
      </w:r>
    </w:p>
    <w:p w:rsidR="00A72717" w:rsidRPr="00A72717" w:rsidRDefault="00A72717" w:rsidP="00817DA6">
      <w:pPr>
        <w:spacing w:line="240" w:lineRule="auto"/>
        <w:jc w:val="center"/>
        <w:rPr>
          <w:rFonts w:ascii="Times New Roman" w:hAnsi="Times New Roman" w:cs="Times New Roman"/>
        </w:rPr>
      </w:pPr>
      <w:r w:rsidRPr="00A72717">
        <w:rPr>
          <w:rFonts w:ascii="Times New Roman" w:hAnsi="Times New Roman" w:cs="Times New Roman"/>
        </w:rPr>
        <w:t>за период с ___________________________ по ________________________________</w:t>
      </w:r>
    </w:p>
    <w:p w:rsidR="00A72717" w:rsidRPr="00A72717" w:rsidRDefault="00A72717" w:rsidP="00817DA6">
      <w:pPr>
        <w:spacing w:line="240" w:lineRule="auto"/>
        <w:rPr>
          <w:rFonts w:ascii="Times New Roman" w:hAnsi="Times New Roman" w:cs="Times New Roman"/>
        </w:rPr>
      </w:pPr>
      <w:r w:rsidRPr="00A72717">
        <w:rPr>
          <w:rFonts w:ascii="Times New Roman" w:hAnsi="Times New Roman" w:cs="Times New Roman"/>
        </w:rPr>
        <w:t xml:space="preserve">                                      (день, месяц, год)                                        (день, месяц, год)</w:t>
      </w:r>
    </w:p>
    <w:tbl>
      <w:tblPr>
        <w:tblW w:w="0" w:type="auto"/>
        <w:tblInd w:w="70" w:type="dxa"/>
        <w:tblLayout w:type="fixed"/>
        <w:tblCellMar>
          <w:left w:w="70" w:type="dxa"/>
          <w:right w:w="70" w:type="dxa"/>
        </w:tblCellMar>
        <w:tblLook w:val="0000"/>
      </w:tblPr>
      <w:tblGrid>
        <w:gridCol w:w="810"/>
        <w:gridCol w:w="7290"/>
        <w:gridCol w:w="1890"/>
      </w:tblGrid>
      <w:tr w:rsidR="00A72717" w:rsidRPr="00A72717" w:rsidTr="00734091">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N  </w:t>
            </w:r>
            <w:r w:rsidRPr="00A72717">
              <w:rPr>
                <w:rFonts w:ascii="Times New Roman" w:hAnsi="Times New Roman" w:cs="Times New Roman"/>
                <w:sz w:val="24"/>
                <w:szCs w:val="24"/>
              </w:rPr>
              <w:br/>
            </w:r>
            <w:proofErr w:type="spellStart"/>
            <w:r w:rsidRPr="00A72717">
              <w:rPr>
                <w:rFonts w:ascii="Times New Roman" w:hAnsi="Times New Roman" w:cs="Times New Roman"/>
                <w:sz w:val="24"/>
                <w:szCs w:val="24"/>
              </w:rPr>
              <w:t>п</w:t>
            </w:r>
            <w:proofErr w:type="spellEnd"/>
            <w:r w:rsidRPr="00A72717">
              <w:rPr>
                <w:rFonts w:ascii="Times New Roman" w:hAnsi="Times New Roman" w:cs="Times New Roman"/>
                <w:sz w:val="24"/>
                <w:szCs w:val="24"/>
              </w:rPr>
              <w:t>/</w:t>
            </w:r>
            <w:proofErr w:type="spellStart"/>
            <w:r w:rsidRPr="00A72717">
              <w:rPr>
                <w:rFonts w:ascii="Times New Roman" w:hAnsi="Times New Roman" w:cs="Times New Roman"/>
                <w:sz w:val="24"/>
                <w:szCs w:val="24"/>
              </w:rPr>
              <w:t>п</w:t>
            </w:r>
            <w:proofErr w:type="spellEnd"/>
            <w:r w:rsidRPr="00A72717">
              <w:rPr>
                <w:rFonts w:ascii="Times New Roman" w:hAnsi="Times New Roman" w:cs="Times New Roman"/>
                <w:sz w:val="24"/>
                <w:szCs w:val="24"/>
              </w:rPr>
              <w:t xml:space="preserve">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Наименование выплат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Сумма в месяц</w:t>
            </w:r>
            <w:r w:rsidRPr="00A72717">
              <w:rPr>
                <w:rFonts w:ascii="Times New Roman" w:hAnsi="Times New Roman" w:cs="Times New Roman"/>
                <w:sz w:val="24"/>
                <w:szCs w:val="24"/>
              </w:rPr>
              <w:br/>
              <w:t xml:space="preserve">(рублей,   </w:t>
            </w:r>
            <w:r w:rsidRPr="00A72717">
              <w:rPr>
                <w:rFonts w:ascii="Times New Roman" w:hAnsi="Times New Roman" w:cs="Times New Roman"/>
                <w:sz w:val="24"/>
                <w:szCs w:val="24"/>
              </w:rPr>
              <w:br/>
              <w:t xml:space="preserve">копеек)   </w:t>
            </w: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3      </w:t>
            </w: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1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Денежное вознаграждение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Денежное содержание: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2.1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Должностной оклад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2.2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Оклад за классный чин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2.3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Надбавка за выслугу лет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2.4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Надбавка за особые условия муниципальной службы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2.5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Надбавка за работу со сведениями, составляющими      </w:t>
            </w:r>
            <w:r w:rsidRPr="00A72717">
              <w:rPr>
                <w:rFonts w:ascii="Times New Roman" w:hAnsi="Times New Roman" w:cs="Times New Roman"/>
                <w:sz w:val="24"/>
                <w:szCs w:val="24"/>
              </w:rPr>
              <w:br/>
              <w:t xml:space="preserve">государственную тайну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2.6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Ежемесячное денежное поощрение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2.7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Премии, поощрения за выполнение особо важных и      </w:t>
            </w:r>
            <w:r w:rsidRPr="00A72717">
              <w:rPr>
                <w:rFonts w:ascii="Times New Roman" w:hAnsi="Times New Roman" w:cs="Times New Roman"/>
                <w:sz w:val="24"/>
                <w:szCs w:val="24"/>
              </w:rPr>
              <w:br/>
              <w:t xml:space="preserve">сложных заданий, результаты работы, эффективную и    </w:t>
            </w:r>
            <w:r w:rsidRPr="00A72717">
              <w:rPr>
                <w:rFonts w:ascii="Times New Roman" w:hAnsi="Times New Roman" w:cs="Times New Roman"/>
                <w:sz w:val="24"/>
                <w:szCs w:val="24"/>
              </w:rPr>
              <w:br/>
              <w:t xml:space="preserve">безупречную гражданскую службу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2.8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Материальная помощь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2.9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Единовременная выплата при предоставлении ежегодного </w:t>
            </w:r>
            <w:r w:rsidRPr="00A72717">
              <w:rPr>
                <w:rFonts w:ascii="Times New Roman" w:hAnsi="Times New Roman" w:cs="Times New Roman"/>
                <w:sz w:val="24"/>
                <w:szCs w:val="24"/>
              </w:rPr>
              <w:br/>
              <w:t xml:space="preserve">оплачиваемого отпуска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24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3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Итого размер денежного содержания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48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4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Предельный размер среднемесячного заработка          </w:t>
            </w:r>
            <w:r w:rsidRPr="00A72717">
              <w:rPr>
                <w:rFonts w:ascii="Times New Roman" w:hAnsi="Times New Roman" w:cs="Times New Roman"/>
                <w:sz w:val="24"/>
                <w:szCs w:val="24"/>
              </w:rPr>
              <w:br/>
              <w:t xml:space="preserve">(2,8 должностного оклада либо размер денежного       </w:t>
            </w:r>
            <w:r w:rsidRPr="00A72717">
              <w:rPr>
                <w:rFonts w:ascii="Times New Roman" w:hAnsi="Times New Roman" w:cs="Times New Roman"/>
                <w:sz w:val="24"/>
                <w:szCs w:val="24"/>
              </w:rPr>
              <w:br/>
              <w:t xml:space="preserve">вознаграждения)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r w:rsidR="00A72717" w:rsidRPr="00A72717" w:rsidTr="00734091">
        <w:trPr>
          <w:cantSplit/>
          <w:trHeight w:val="360"/>
        </w:trPr>
        <w:tc>
          <w:tcPr>
            <w:tcW w:w="81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5   </w:t>
            </w:r>
          </w:p>
        </w:tc>
        <w:tc>
          <w:tcPr>
            <w:tcW w:w="72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r w:rsidRPr="00A72717">
              <w:rPr>
                <w:rFonts w:ascii="Times New Roman" w:hAnsi="Times New Roman" w:cs="Times New Roman"/>
                <w:sz w:val="24"/>
                <w:szCs w:val="24"/>
              </w:rPr>
              <w:t xml:space="preserve">Среднемесячный заработок, учитываемый для назначения </w:t>
            </w:r>
            <w:r w:rsidRPr="00A72717">
              <w:rPr>
                <w:rFonts w:ascii="Times New Roman" w:hAnsi="Times New Roman" w:cs="Times New Roman"/>
                <w:sz w:val="24"/>
                <w:szCs w:val="24"/>
              </w:rPr>
              <w:br/>
              <w:t xml:space="preserve">пенсии за выслугу лет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2717" w:rsidRPr="00A72717" w:rsidRDefault="00A72717" w:rsidP="00734091">
            <w:pPr>
              <w:pStyle w:val="ConsPlusCell"/>
              <w:widowControl/>
              <w:rPr>
                <w:rFonts w:ascii="Times New Roman" w:hAnsi="Times New Roman" w:cs="Times New Roman"/>
                <w:sz w:val="24"/>
                <w:szCs w:val="24"/>
              </w:rPr>
            </w:pPr>
          </w:p>
        </w:tc>
      </w:tr>
    </w:tbl>
    <w:p w:rsidR="00A72717" w:rsidRPr="00A72717" w:rsidRDefault="00A72717" w:rsidP="00A72717">
      <w:pPr>
        <w:autoSpaceDE w:val="0"/>
        <w:autoSpaceDN w:val="0"/>
        <w:adjustRightInd w:val="0"/>
        <w:rPr>
          <w:rFonts w:ascii="Times New Roman" w:hAnsi="Times New Roman" w:cs="Times New Roman"/>
        </w:rPr>
      </w:pPr>
    </w:p>
    <w:p w:rsidR="00A72717" w:rsidRPr="00A72717" w:rsidRDefault="00A72717" w:rsidP="00A72717">
      <w:pPr>
        <w:rPr>
          <w:rFonts w:ascii="Times New Roman" w:hAnsi="Times New Roman" w:cs="Times New Roman"/>
        </w:rPr>
      </w:pPr>
      <w:r w:rsidRPr="00A72717">
        <w:rPr>
          <w:rFonts w:ascii="Times New Roman" w:hAnsi="Times New Roman" w:cs="Times New Roman"/>
        </w:rPr>
        <w:t>Главный бухгалтер                         _____________  ____________________________</w:t>
      </w:r>
    </w:p>
    <w:p w:rsidR="00A72717" w:rsidRPr="00A72717" w:rsidRDefault="00A72717" w:rsidP="00A72717">
      <w:pPr>
        <w:rPr>
          <w:rFonts w:ascii="Times New Roman" w:hAnsi="Times New Roman" w:cs="Times New Roman"/>
        </w:rPr>
      </w:pPr>
      <w:r w:rsidRPr="00A72717">
        <w:rPr>
          <w:rFonts w:ascii="Times New Roman" w:hAnsi="Times New Roman" w:cs="Times New Roman"/>
        </w:rPr>
        <w:t xml:space="preserve">                                  (подпись)        (инициалы, фамилия)</w:t>
      </w: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sz w:val="20"/>
          <w:szCs w:val="20"/>
        </w:rPr>
        <w:sectPr w:rsidR="00A72717" w:rsidRPr="00A72717" w:rsidSect="002D0425">
          <w:pgSz w:w="11906" w:h="16838"/>
          <w:pgMar w:top="851" w:right="851" w:bottom="851" w:left="1134" w:header="709" w:footer="709" w:gutter="0"/>
          <w:cols w:space="720"/>
        </w:sectPr>
      </w:pP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lastRenderedPageBreak/>
        <w:t xml:space="preserve">         Приложение  3</w:t>
      </w: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t xml:space="preserve"> к административному регламенту предоставления</w:t>
      </w: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t xml:space="preserve"> муниципальной услуги «Организация установления, прекращения, </w:t>
      </w: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t xml:space="preserve">приостановления, возобновления, расчета, перерасчета и выплаты </w:t>
      </w: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t>пенсии за выслугу лет гражданам, замещавшим муниципальные  должности »</w:t>
      </w:r>
    </w:p>
    <w:p w:rsidR="00A72717" w:rsidRPr="000014B6" w:rsidRDefault="00A72717" w:rsidP="000014B6">
      <w:pPr>
        <w:spacing w:after="0" w:line="240" w:lineRule="auto"/>
        <w:jc w:val="right"/>
        <w:rPr>
          <w:rFonts w:ascii="Times New Roman" w:hAnsi="Times New Roman" w:cs="Times New Roman"/>
        </w:rPr>
      </w:pPr>
      <w:r w:rsidRPr="000014B6">
        <w:rPr>
          <w:rFonts w:ascii="Times New Roman" w:hAnsi="Times New Roman" w:cs="Times New Roman"/>
        </w:rPr>
        <w:t>Форма 3</w:t>
      </w:r>
    </w:p>
    <w:p w:rsidR="00A72717" w:rsidRPr="00A72717" w:rsidRDefault="00A72717" w:rsidP="000014B6">
      <w:pPr>
        <w:pStyle w:val="1"/>
        <w:pBdr>
          <w:bottom w:val="single" w:sz="6" w:space="0" w:color="E4E7E9"/>
        </w:pBdr>
        <w:spacing w:before="0" w:line="240" w:lineRule="auto"/>
        <w:jc w:val="center"/>
        <w:rPr>
          <w:rFonts w:ascii="Times New Roman" w:hAnsi="Times New Roman" w:cs="Times New Roman"/>
        </w:rPr>
      </w:pPr>
      <w:r w:rsidRPr="00A72717">
        <w:rPr>
          <w:rFonts w:ascii="Times New Roman" w:hAnsi="Times New Roman" w:cs="Times New Roman"/>
        </w:rPr>
        <w:t>С П Р А В К А</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о должностях, периоды службы (работы) в которых включаются в стаж муниципальной службы для назначения пенсии</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______________________________________________________________________________________________________</w:t>
      </w:r>
    </w:p>
    <w:p w:rsidR="00A72717" w:rsidRPr="00A72717" w:rsidRDefault="00A72717" w:rsidP="000014B6">
      <w:pPr>
        <w:spacing w:line="240" w:lineRule="auto"/>
        <w:jc w:val="center"/>
        <w:rPr>
          <w:rFonts w:ascii="Times New Roman" w:hAnsi="Times New Roman" w:cs="Times New Roman"/>
          <w:sz w:val="20"/>
        </w:rPr>
      </w:pPr>
      <w:r w:rsidRPr="00A72717">
        <w:rPr>
          <w:rFonts w:ascii="Times New Roman" w:hAnsi="Times New Roman" w:cs="Times New Roman"/>
          <w:sz w:val="20"/>
        </w:rPr>
        <w:t>(фамилия, имя, отчество)</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замещавшего должность _________________________________________________________________________________</w:t>
      </w:r>
    </w:p>
    <w:p w:rsidR="00A72717" w:rsidRPr="00A72717" w:rsidRDefault="00A72717" w:rsidP="000014B6">
      <w:pPr>
        <w:spacing w:after="0" w:line="240" w:lineRule="auto"/>
        <w:rPr>
          <w:rFonts w:ascii="Times New Roman" w:hAnsi="Times New Roman" w:cs="Times New Roman"/>
          <w:sz w:val="20"/>
        </w:rPr>
      </w:pP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sz w:val="20"/>
        </w:rPr>
        <w:t>(наименование должности)</w:t>
      </w:r>
    </w:p>
    <w:p w:rsidR="00A72717" w:rsidRPr="00A72717" w:rsidRDefault="00A72717" w:rsidP="000014B6">
      <w:pPr>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1137"/>
        <w:gridCol w:w="774"/>
        <w:gridCol w:w="840"/>
        <w:gridCol w:w="932"/>
        <w:gridCol w:w="2008"/>
        <w:gridCol w:w="2380"/>
        <w:gridCol w:w="1077"/>
        <w:gridCol w:w="1071"/>
        <w:gridCol w:w="980"/>
        <w:gridCol w:w="840"/>
        <w:gridCol w:w="840"/>
        <w:gridCol w:w="770"/>
      </w:tblGrid>
      <w:tr w:rsidR="00A72717" w:rsidRPr="00A72717" w:rsidTr="00734091">
        <w:trPr>
          <w:cantSplit/>
          <w:trHeight w:val="580"/>
        </w:trPr>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r w:rsidRPr="00A72717">
              <w:rPr>
                <w:rFonts w:ascii="Times New Roman" w:hAnsi="Times New Roman" w:cs="Times New Roman"/>
              </w:rPr>
              <w:t>№</w:t>
            </w:r>
          </w:p>
          <w:p w:rsidR="00A72717" w:rsidRPr="00A72717" w:rsidRDefault="00A72717" w:rsidP="000014B6">
            <w:pPr>
              <w:spacing w:line="240" w:lineRule="auto"/>
              <w:rPr>
                <w:rFonts w:ascii="Times New Roman" w:hAnsi="Times New Roman" w:cs="Times New Roman"/>
              </w:rPr>
            </w:pPr>
            <w:proofErr w:type="spellStart"/>
            <w:r w:rsidRPr="00A72717">
              <w:rPr>
                <w:rFonts w:ascii="Times New Roman" w:hAnsi="Times New Roman" w:cs="Times New Roman"/>
              </w:rPr>
              <w:t>п</w:t>
            </w:r>
            <w:proofErr w:type="spellEnd"/>
            <w:r w:rsidRPr="00A72717">
              <w:rPr>
                <w:rFonts w:ascii="Times New Roman" w:hAnsi="Times New Roman" w:cs="Times New Roman"/>
              </w:rPr>
              <w:t>/</w:t>
            </w:r>
            <w:proofErr w:type="spellStart"/>
            <w:r w:rsidRPr="00A72717">
              <w:rPr>
                <w:rFonts w:ascii="Times New Roman" w:hAnsi="Times New Roman" w:cs="Times New Roman"/>
              </w:rPr>
              <w:t>п</w:t>
            </w:r>
            <w:proofErr w:type="spellEnd"/>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w:t>
            </w:r>
          </w:p>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записи в трудовой книжке</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Дата</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Замещаемая должность</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 xml:space="preserve">Наименование </w:t>
            </w:r>
          </w:p>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организации</w:t>
            </w:r>
          </w:p>
        </w:tc>
        <w:tc>
          <w:tcPr>
            <w:tcW w:w="3128" w:type="dxa"/>
            <w:gridSpan w:val="3"/>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Продолжительность муниципальной службы (работы)</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Стаж муниципальной службы, принимаемый для исчисления размера пенсии за выслугу лет</w:t>
            </w:r>
          </w:p>
        </w:tc>
      </w:tr>
      <w:tr w:rsidR="00A72717" w:rsidRPr="00A72717" w:rsidTr="00734091">
        <w:trPr>
          <w:cantSplit/>
          <w:trHeight w:val="800"/>
        </w:trPr>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717" w:rsidRPr="00A72717" w:rsidRDefault="00A72717" w:rsidP="000014B6">
            <w:pPr>
              <w:spacing w:line="240" w:lineRule="auto"/>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год</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месяц</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число</w:t>
            </w:r>
          </w:p>
        </w:tc>
        <w:tc>
          <w:tcPr>
            <w:tcW w:w="2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717" w:rsidRPr="00A72717" w:rsidRDefault="00A72717" w:rsidP="000014B6">
            <w:pPr>
              <w:spacing w:line="240" w:lineRule="auto"/>
              <w:rPr>
                <w:rFonts w:ascii="Times New Roman" w:hAnsi="Times New Roman" w:cs="Times New Roman"/>
              </w:rPr>
            </w:pPr>
          </w:p>
        </w:tc>
        <w:tc>
          <w:tcPr>
            <w:tcW w:w="23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лет</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месяцев</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дней</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лет</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месяцев</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jc w:val="center"/>
              <w:rPr>
                <w:rFonts w:ascii="Times New Roman" w:hAnsi="Times New Roman" w:cs="Times New Roman"/>
              </w:rPr>
            </w:pPr>
            <w:r w:rsidRPr="00A72717">
              <w:rPr>
                <w:rFonts w:ascii="Times New Roman" w:hAnsi="Times New Roman" w:cs="Times New Roman"/>
              </w:rPr>
              <w:t>дней</w:t>
            </w:r>
          </w:p>
        </w:tc>
      </w:tr>
      <w:tr w:rsidR="00A72717" w:rsidRPr="00A72717" w:rsidTr="00734091">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r w:rsidR="00A72717" w:rsidRPr="00A72717" w:rsidTr="00734091">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r w:rsidR="00A72717" w:rsidRPr="00A72717" w:rsidTr="00734091">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r w:rsidR="00A72717" w:rsidRPr="00A72717" w:rsidTr="00734091">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r w:rsidR="00A72717" w:rsidRPr="00A72717" w:rsidTr="00734091">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r w:rsidR="00A72717" w:rsidRPr="00A72717" w:rsidTr="00734091">
        <w:trPr>
          <w:cantSplit/>
        </w:trPr>
        <w:tc>
          <w:tcPr>
            <w:tcW w:w="9208" w:type="dxa"/>
            <w:gridSpan w:val="7"/>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r w:rsidRPr="00A72717">
              <w:rPr>
                <w:rFonts w:ascii="Times New Roman" w:hAnsi="Times New Roman" w:cs="Times New Roman"/>
              </w:rPr>
              <w:t>Всего</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72717" w:rsidRPr="00A72717" w:rsidRDefault="00A72717" w:rsidP="000014B6">
            <w:pPr>
              <w:spacing w:line="240" w:lineRule="auto"/>
              <w:rPr>
                <w:rFonts w:ascii="Times New Roman" w:hAnsi="Times New Roman" w:cs="Times New Roman"/>
              </w:rPr>
            </w:pPr>
          </w:p>
        </w:tc>
      </w:tr>
    </w:tbl>
    <w:p w:rsidR="00A72717" w:rsidRPr="00A72717" w:rsidRDefault="00A72717" w:rsidP="000014B6">
      <w:pPr>
        <w:spacing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sz w:val="20"/>
        </w:rPr>
      </w:pPr>
      <w:r w:rsidRPr="00A72717">
        <w:rPr>
          <w:rFonts w:ascii="Times New Roman" w:hAnsi="Times New Roman" w:cs="Times New Roman"/>
        </w:rPr>
        <w:t xml:space="preserve">Работник кадровой службы                                                                                          </w:t>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t>_________________________</w:t>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rPr>
        <w:tab/>
      </w:r>
      <w:r w:rsidRPr="00A72717">
        <w:rPr>
          <w:rFonts w:ascii="Times New Roman" w:hAnsi="Times New Roman" w:cs="Times New Roman"/>
          <w:sz w:val="20"/>
        </w:rPr>
        <w:t xml:space="preserve">(подпись) </w:t>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t xml:space="preserve">      (инициалы, фамилия)</w:t>
      </w:r>
    </w:p>
    <w:p w:rsidR="00A72717" w:rsidRPr="00A72717" w:rsidRDefault="00A72717" w:rsidP="000014B6">
      <w:pPr>
        <w:spacing w:after="0" w:line="240" w:lineRule="auto"/>
        <w:rPr>
          <w:rFonts w:ascii="Times New Roman" w:hAnsi="Times New Roman" w:cs="Times New Roman"/>
          <w:sz w:val="20"/>
        </w:rPr>
      </w:pPr>
      <w:r w:rsidRPr="00A72717">
        <w:rPr>
          <w:rFonts w:ascii="Times New Roman" w:hAnsi="Times New Roman" w:cs="Times New Roman"/>
          <w:sz w:val="20"/>
        </w:rPr>
        <w:t>«_______» _____________________ __________ г.</w:t>
      </w:r>
    </w:p>
    <w:p w:rsidR="00A72717" w:rsidRPr="00A72717" w:rsidRDefault="00A72717" w:rsidP="000014B6">
      <w:pPr>
        <w:spacing w:line="240" w:lineRule="auto"/>
        <w:rPr>
          <w:rFonts w:ascii="Times New Roman" w:hAnsi="Times New Roman" w:cs="Times New Roman"/>
          <w:sz w:val="20"/>
        </w:rPr>
      </w:pPr>
      <w:r w:rsidRPr="00A72717">
        <w:rPr>
          <w:rFonts w:ascii="Times New Roman" w:hAnsi="Times New Roman" w:cs="Times New Roman"/>
          <w:sz w:val="20"/>
        </w:rPr>
        <w:t xml:space="preserve">                     (дата) </w:t>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r>
      <w:r w:rsidRPr="00A72717">
        <w:rPr>
          <w:rFonts w:ascii="Times New Roman" w:hAnsi="Times New Roman" w:cs="Times New Roman"/>
          <w:sz w:val="20"/>
        </w:rPr>
        <w:tab/>
        <w:t>М.П.</w:t>
      </w:r>
    </w:p>
    <w:p w:rsidR="00A72717" w:rsidRPr="00A72717" w:rsidRDefault="00A72717" w:rsidP="000014B6">
      <w:pPr>
        <w:spacing w:line="240" w:lineRule="auto"/>
        <w:rPr>
          <w:rFonts w:ascii="Times New Roman" w:hAnsi="Times New Roman" w:cs="Times New Roman"/>
          <w:sz w:val="20"/>
        </w:rPr>
      </w:pPr>
    </w:p>
    <w:p w:rsidR="00A72717" w:rsidRPr="00A72717" w:rsidRDefault="00A72717" w:rsidP="00A72717">
      <w:pPr>
        <w:rPr>
          <w:rFonts w:ascii="Times New Roman" w:hAnsi="Times New Roman" w:cs="Times New Roman"/>
          <w:sz w:val="20"/>
        </w:rPr>
        <w:sectPr w:rsidR="00A72717" w:rsidRPr="00A72717">
          <w:pgSz w:w="16838" w:h="11906" w:orient="landscape"/>
          <w:pgMar w:top="680" w:right="1134" w:bottom="680" w:left="1134" w:header="0" w:footer="0" w:gutter="0"/>
          <w:cols w:space="720"/>
        </w:sectPr>
      </w:pPr>
    </w:p>
    <w:p w:rsidR="000014B6" w:rsidRDefault="00A72717" w:rsidP="00A72717">
      <w:pPr>
        <w:jc w:val="right"/>
        <w:rPr>
          <w:rFonts w:ascii="Times New Roman" w:hAnsi="Times New Roman" w:cs="Times New Roman"/>
        </w:rPr>
      </w:pPr>
      <w:r w:rsidRPr="00A72717">
        <w:rPr>
          <w:rFonts w:ascii="Times New Roman" w:hAnsi="Times New Roman" w:cs="Times New Roman"/>
        </w:rPr>
        <w:lastRenderedPageBreak/>
        <w:t xml:space="preserve">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Приложение  4</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пенсии за выслугу лет гражданам, замещавшим муниципальные должности»</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 xml:space="preserve">                                                                                                                                              Форма 4</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В комиссию местной администрации </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 xml:space="preserve">                                                                                                     городского поселения Залукокоаже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по   утверждению трудового стажа,                                                                            дающего право на надбавку за выслугу лет,</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выплате пенсии за выслугу лет</w:t>
      </w:r>
    </w:p>
    <w:p w:rsidR="00A72717" w:rsidRPr="00A72717" w:rsidRDefault="00A72717" w:rsidP="00A72717">
      <w:pPr>
        <w:pStyle w:val="ConsPlusNonformat"/>
        <w:jc w:val="right"/>
        <w:rPr>
          <w:rFonts w:ascii="Times New Roman" w:hAnsi="Times New Roman" w:cs="Times New Roman"/>
        </w:rPr>
      </w:pPr>
    </w:p>
    <w:p w:rsidR="00A72717" w:rsidRPr="00A72717" w:rsidRDefault="00A72717" w:rsidP="00A72717">
      <w:pPr>
        <w:pStyle w:val="ConsPlusNonformat"/>
        <w:jc w:val="center"/>
        <w:rPr>
          <w:rFonts w:ascii="Times New Roman" w:hAnsi="Times New Roman" w:cs="Times New Roman"/>
          <w:sz w:val="24"/>
          <w:szCs w:val="24"/>
        </w:rPr>
      </w:pPr>
      <w:r w:rsidRPr="00A72717">
        <w:rPr>
          <w:rFonts w:ascii="Times New Roman" w:hAnsi="Times New Roman" w:cs="Times New Roman"/>
          <w:sz w:val="24"/>
          <w:szCs w:val="24"/>
        </w:rPr>
        <w:t>ПРЕДСТАВЛЕНИЕ</w:t>
      </w:r>
    </w:p>
    <w:p w:rsidR="00A72717" w:rsidRPr="00A72717" w:rsidRDefault="00A72717" w:rsidP="00A72717">
      <w:pPr>
        <w:pStyle w:val="ConsPlusNonformat"/>
        <w:jc w:val="center"/>
        <w:rPr>
          <w:rFonts w:ascii="Times New Roman" w:hAnsi="Times New Roman" w:cs="Times New Roman"/>
          <w:sz w:val="24"/>
          <w:szCs w:val="24"/>
        </w:rPr>
      </w:pPr>
      <w:r w:rsidRPr="00A72717">
        <w:rPr>
          <w:rFonts w:ascii="Times New Roman" w:hAnsi="Times New Roman" w:cs="Times New Roman"/>
          <w:sz w:val="24"/>
          <w:szCs w:val="24"/>
        </w:rPr>
        <w:t>о назначении пенсии за выслугу лет</w:t>
      </w:r>
    </w:p>
    <w:p w:rsidR="00A72717" w:rsidRPr="00A72717" w:rsidRDefault="00A72717" w:rsidP="00A72717">
      <w:pPr>
        <w:pStyle w:val="ConsPlusNonformat"/>
        <w:jc w:val="both"/>
        <w:rPr>
          <w:rFonts w:ascii="Times New Roman" w:hAnsi="Times New Roman" w:cs="Times New Roman"/>
          <w:sz w:val="24"/>
          <w:szCs w:val="24"/>
        </w:rPr>
      </w:pP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rPr>
        <w:t xml:space="preserve">    </w:t>
      </w:r>
      <w:r w:rsidRPr="00A72717">
        <w:rPr>
          <w:rFonts w:ascii="Times New Roman" w:hAnsi="Times New Roman" w:cs="Times New Roman"/>
          <w:sz w:val="24"/>
          <w:szCs w:val="24"/>
        </w:rPr>
        <w:t xml:space="preserve">В соответствии  с </w:t>
      </w:r>
      <w:hyperlink r:id="rId17" w:history="1">
        <w:r w:rsidRPr="00A72717">
          <w:rPr>
            <w:rStyle w:val="a6"/>
            <w:rFonts w:ascii="Times New Roman" w:hAnsi="Times New Roman" w:cs="Times New Roman"/>
            <w:sz w:val="24"/>
            <w:szCs w:val="24"/>
          </w:rPr>
          <w:t>Законом</w:t>
        </w:r>
      </w:hyperlink>
      <w:r w:rsidRPr="00A72717">
        <w:rPr>
          <w:rFonts w:ascii="Times New Roman" w:hAnsi="Times New Roman" w:cs="Times New Roman"/>
          <w:sz w:val="24"/>
          <w:szCs w:val="24"/>
        </w:rPr>
        <w:t xml:space="preserve">   Кабардино-Балкарской Республики  от 04.07.1998 №8-РЗ</w:t>
      </w:r>
      <w:r w:rsidRPr="00A72717">
        <w:rPr>
          <w:rFonts w:ascii="Times New Roman" w:hAnsi="Times New Roman" w:cs="Times New Roman"/>
        </w:rPr>
        <w:t xml:space="preserve"> </w:t>
      </w:r>
      <w:r w:rsidRPr="00A72717">
        <w:rPr>
          <w:rFonts w:ascii="Times New Roman" w:hAnsi="Times New Roman" w:cs="Times New Roman"/>
          <w:sz w:val="24"/>
          <w:szCs w:val="24"/>
        </w:rPr>
        <w:t>(ред. от 19.03.2013)"О муниципальной службе  в Кабардино-Балкарской Республики" прошу назначить  пенсию за выслугу лет к трудовой пенсии по старости (инвалидности)</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__________________________________________________________________________,</w:t>
      </w:r>
    </w:p>
    <w:p w:rsidR="00A72717" w:rsidRPr="00A72717" w:rsidRDefault="00A72717" w:rsidP="00A72717">
      <w:pPr>
        <w:pStyle w:val="ConsPlusNonformat"/>
        <w:jc w:val="both"/>
        <w:rPr>
          <w:rFonts w:ascii="Times New Roman" w:hAnsi="Times New Roman" w:cs="Times New Roman"/>
        </w:rPr>
      </w:pPr>
      <w:r w:rsidRPr="00A72717">
        <w:rPr>
          <w:rFonts w:ascii="Times New Roman" w:hAnsi="Times New Roman" w:cs="Times New Roman"/>
        </w:rPr>
        <w:t xml:space="preserve">                                                     (фамилия, имя, отчество)</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замещавшему должность _____________________________________________________</w:t>
      </w:r>
    </w:p>
    <w:p w:rsidR="00A72717" w:rsidRPr="00A72717" w:rsidRDefault="00A72717" w:rsidP="00A72717">
      <w:pPr>
        <w:pStyle w:val="ConsPlusNonformat"/>
        <w:jc w:val="both"/>
        <w:rPr>
          <w:rFonts w:ascii="Times New Roman" w:hAnsi="Times New Roman" w:cs="Times New Roman"/>
        </w:rPr>
      </w:pPr>
      <w:r w:rsidRPr="00A72717">
        <w:rPr>
          <w:rFonts w:ascii="Times New Roman" w:hAnsi="Times New Roman" w:cs="Times New Roman"/>
        </w:rPr>
        <w:t xml:space="preserve">                                                          (наименование должности на день увольнения с</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__________________________________________________________________________.</w:t>
      </w:r>
    </w:p>
    <w:p w:rsidR="00A72717" w:rsidRPr="00A72717" w:rsidRDefault="00A72717" w:rsidP="00A72717">
      <w:pPr>
        <w:pStyle w:val="ConsPlusNonformat"/>
        <w:jc w:val="both"/>
        <w:rPr>
          <w:rFonts w:ascii="Times New Roman" w:hAnsi="Times New Roman" w:cs="Times New Roman"/>
        </w:rPr>
      </w:pPr>
      <w:r w:rsidRPr="00A72717">
        <w:rPr>
          <w:rFonts w:ascii="Times New Roman" w:hAnsi="Times New Roman" w:cs="Times New Roman"/>
        </w:rPr>
        <w:t xml:space="preserve">  муниципальной  службы городского поселения Залукокоаже  или достижения  возраста, дающего право на трудовую пенсию)</w:t>
      </w:r>
    </w:p>
    <w:p w:rsidR="00A72717" w:rsidRPr="00A72717" w:rsidRDefault="00A72717" w:rsidP="00A72717">
      <w:pPr>
        <w:pStyle w:val="ConsPlusNonformat"/>
        <w:jc w:val="both"/>
        <w:rPr>
          <w:rFonts w:ascii="Times New Roman" w:hAnsi="Times New Roman" w:cs="Times New Roman"/>
          <w:sz w:val="24"/>
          <w:szCs w:val="24"/>
        </w:rPr>
      </w:pP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Стаж муниципальной службы составляет _____________ лет.</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Среднемесячный заработок  для назначения пенсии за выслугу лет на должности</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________________________________________________________________ составляет</w:t>
      </w:r>
    </w:p>
    <w:p w:rsidR="00A72717" w:rsidRPr="00A72717" w:rsidRDefault="00A72717" w:rsidP="00A72717">
      <w:pPr>
        <w:pStyle w:val="ConsPlusNonformat"/>
        <w:jc w:val="both"/>
        <w:rPr>
          <w:rFonts w:ascii="Times New Roman" w:hAnsi="Times New Roman" w:cs="Times New Roman"/>
        </w:rPr>
      </w:pPr>
      <w:r w:rsidRPr="00A72717">
        <w:rPr>
          <w:rFonts w:ascii="Times New Roman" w:hAnsi="Times New Roman" w:cs="Times New Roman"/>
        </w:rPr>
        <w:t xml:space="preserve">                 (наименование должности)</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______________________ рублей __________ копеек.</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Общая  сумма  пенсии  за  выслугу лет  и страховой части трудовой пенсии по старости  (трудовой  пенсии  по инвалидности),  учитываемая  для назначения пенсии за выслугу лет, составляет __________%.</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Уволен(а) с муниципальной службы по основанию:</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___________________________________________________________________________</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К представлению приложены:</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заявление о назначении пенсии за выслугу лет;</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справка о должностях,  периоды  службы  (работы) в которых включаются в</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стаж гражданской службы для назначения пенсии за выслугу лет;</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справка о размере среднемесячного заработка гражданского служащего;</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копия приказа (распоряжения)  об увольнении  из органа  государственной</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власти, государственного органа;</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копия трудовой книжки;</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документы,  подтверждающие периоды,  включаемые  в стаж муниципальной службы для назначения пенсии за выслугу лет,</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в том числе:</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 копия военного билета;</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 другие документы,  подтверждающие  стаж  муниципальной службы (работы).</w:t>
      </w:r>
    </w:p>
    <w:p w:rsidR="00A72717" w:rsidRPr="00A72717" w:rsidRDefault="00A72717" w:rsidP="00A72717">
      <w:pPr>
        <w:pStyle w:val="ConsPlusNonformat"/>
        <w:jc w:val="both"/>
        <w:rPr>
          <w:rFonts w:ascii="Times New Roman" w:hAnsi="Times New Roman" w:cs="Times New Roman"/>
          <w:sz w:val="24"/>
          <w:szCs w:val="24"/>
        </w:rPr>
      </w:pP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Руководитель структурного </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подразделения________________  _________________________</w:t>
      </w: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 xml:space="preserve">                                   (подпись)          (инициалы, фамилия)</w:t>
      </w:r>
    </w:p>
    <w:p w:rsidR="00A72717" w:rsidRPr="00A72717" w:rsidRDefault="00A72717" w:rsidP="00A72717">
      <w:pPr>
        <w:pStyle w:val="ConsPlusNonformat"/>
        <w:jc w:val="both"/>
        <w:rPr>
          <w:rFonts w:ascii="Times New Roman" w:hAnsi="Times New Roman" w:cs="Times New Roman"/>
          <w:sz w:val="24"/>
          <w:szCs w:val="24"/>
        </w:rPr>
      </w:pPr>
    </w:p>
    <w:p w:rsidR="00A72717" w:rsidRPr="00A72717" w:rsidRDefault="00A72717" w:rsidP="00A72717">
      <w:pPr>
        <w:pStyle w:val="ConsPlusNonformat"/>
        <w:jc w:val="both"/>
        <w:rPr>
          <w:rFonts w:ascii="Times New Roman" w:hAnsi="Times New Roman" w:cs="Times New Roman"/>
          <w:sz w:val="24"/>
          <w:szCs w:val="24"/>
        </w:rPr>
      </w:pPr>
      <w:r w:rsidRPr="00A72717">
        <w:rPr>
          <w:rFonts w:ascii="Times New Roman" w:hAnsi="Times New Roman" w:cs="Times New Roman"/>
          <w:sz w:val="24"/>
          <w:szCs w:val="24"/>
        </w:rPr>
        <w:t>Дата ________________           М.П.</w:t>
      </w:r>
    </w:p>
    <w:p w:rsidR="00A72717" w:rsidRPr="00A72717" w:rsidRDefault="00A72717" w:rsidP="00A72717">
      <w:pPr>
        <w:jc w:val="right"/>
        <w:rPr>
          <w:rFonts w:ascii="Times New Roman" w:hAnsi="Times New Roman" w:cs="Times New Roman"/>
        </w:rPr>
      </w:pPr>
      <w:r w:rsidRPr="00A72717">
        <w:rPr>
          <w:rFonts w:ascii="Times New Roman" w:hAnsi="Times New Roman" w:cs="Times New Roman"/>
        </w:rPr>
        <w:t xml:space="preserve"> </w:t>
      </w:r>
    </w:p>
    <w:p w:rsidR="000014B6" w:rsidRDefault="000014B6" w:rsidP="000014B6">
      <w:pPr>
        <w:spacing w:after="0" w:line="240" w:lineRule="auto"/>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Приложение  5</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пенсии за выслугу лет гражданам, замещавшим муниципальные должности» </w:t>
      </w:r>
    </w:p>
    <w:p w:rsidR="00A72717" w:rsidRPr="00A72717" w:rsidRDefault="00A72717" w:rsidP="000014B6">
      <w:pPr>
        <w:spacing w:after="0" w:line="240" w:lineRule="auto"/>
        <w:jc w:val="right"/>
        <w:rPr>
          <w:rFonts w:ascii="Times New Roman" w:hAnsi="Times New Roman" w:cs="Times New Roman"/>
          <w:sz w:val="20"/>
          <w:szCs w:val="20"/>
        </w:rPr>
      </w:pP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 xml:space="preserve">                                                                                                                         Форма 5</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РЕШЕНИЕ</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о назначении пенсии за выслугу лет</w:t>
      </w:r>
    </w:p>
    <w:p w:rsidR="00A72717" w:rsidRPr="00A72717" w:rsidRDefault="00A72717" w:rsidP="000014B6">
      <w:pPr>
        <w:spacing w:after="0"/>
        <w:rPr>
          <w:rFonts w:ascii="Times New Roman" w:hAnsi="Times New Roman" w:cs="Times New Roman"/>
        </w:rPr>
      </w:pPr>
    </w:p>
    <w:p w:rsidR="00A72717" w:rsidRPr="00A72717" w:rsidRDefault="00A72717" w:rsidP="00A72717">
      <w:pPr>
        <w:rPr>
          <w:rFonts w:ascii="Times New Roman" w:hAnsi="Times New Roman" w:cs="Times New Roman"/>
        </w:rPr>
      </w:pPr>
      <w:r w:rsidRPr="00A72717">
        <w:rPr>
          <w:rFonts w:ascii="Times New Roman" w:hAnsi="Times New Roman" w:cs="Times New Roman"/>
        </w:rPr>
        <w:t>от ______________ 201__ г.                                  N _____________</w:t>
      </w:r>
    </w:p>
    <w:p w:rsidR="00A72717" w:rsidRPr="00A72717" w:rsidRDefault="00A72717" w:rsidP="00A72717">
      <w:pPr>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В соответствии  с </w:t>
      </w:r>
      <w:hyperlink r:id="rId18" w:history="1">
        <w:r w:rsidRPr="00A72717">
          <w:rPr>
            <w:rStyle w:val="a6"/>
            <w:rFonts w:ascii="Times New Roman" w:hAnsi="Times New Roman" w:cs="Times New Roman"/>
          </w:rPr>
          <w:t>Законом</w:t>
        </w:r>
      </w:hyperlink>
      <w:r w:rsidRPr="00A72717">
        <w:rPr>
          <w:rFonts w:ascii="Times New Roman" w:hAnsi="Times New Roman" w:cs="Times New Roman"/>
        </w:rPr>
        <w:t xml:space="preserve">  Кабардино-Балкарской Республики  от 04.07.1998 №8-РЗ (ред. от 19.03.2013)"О муниципальной службе  в Кабардино-Балкарской Республики" установить с ________________________________________ пенсию за выслугу лет</w:t>
      </w:r>
    </w:p>
    <w:p w:rsidR="00A72717" w:rsidRPr="00A72717" w:rsidRDefault="00A72717" w:rsidP="000014B6">
      <w:pPr>
        <w:spacing w:after="0" w:line="240" w:lineRule="auto"/>
        <w:rPr>
          <w:rFonts w:ascii="Times New Roman" w:hAnsi="Times New Roman" w:cs="Times New Roman"/>
          <w:sz w:val="20"/>
          <w:szCs w:val="20"/>
        </w:rPr>
      </w:pPr>
      <w:r w:rsidRPr="00A72717">
        <w:rPr>
          <w:rFonts w:ascii="Times New Roman" w:hAnsi="Times New Roman" w:cs="Times New Roman"/>
          <w:sz w:val="20"/>
          <w:szCs w:val="20"/>
        </w:rPr>
        <w:t xml:space="preserve">                      (число, месяц, год)</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__________________________________________________________________________,</w:t>
      </w:r>
    </w:p>
    <w:p w:rsidR="00A72717" w:rsidRPr="00A72717" w:rsidRDefault="00A72717" w:rsidP="000014B6">
      <w:pPr>
        <w:spacing w:after="0" w:line="240" w:lineRule="auto"/>
        <w:rPr>
          <w:rFonts w:ascii="Times New Roman" w:hAnsi="Times New Roman" w:cs="Times New Roman"/>
          <w:sz w:val="20"/>
          <w:szCs w:val="20"/>
        </w:rPr>
      </w:pPr>
      <w:r w:rsidRPr="00A72717">
        <w:rPr>
          <w:rFonts w:ascii="Times New Roman" w:hAnsi="Times New Roman" w:cs="Times New Roman"/>
          <w:sz w:val="20"/>
          <w:szCs w:val="20"/>
        </w:rPr>
        <w:t xml:space="preserve">                         (фамилия, имя, отчество)</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замещавшему должность муниципальной службы __________________________________</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__________________________________________________________________________.</w:t>
      </w:r>
    </w:p>
    <w:p w:rsidR="00A72717" w:rsidRPr="00A72717" w:rsidRDefault="00A72717" w:rsidP="000014B6">
      <w:pPr>
        <w:spacing w:after="0" w:line="240" w:lineRule="auto"/>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(наименование должности)</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Стаж муниципальной службы (работы) составляет __________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Среднемесячный заработок, учитываемый для назначения пенсии 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составляет ______________________ руб. _____________ коп.</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Общая сумма пенсии  за выслугу лет,  страховой  части  трудовой  пенсии  по</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старости (трудовой пенсии по инвалидности),   учитываемая  для   назначения</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пенсии за выслугу лет, определена в размере _________ руб. ______ коп., что</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составляет ____________% среднемесячного   заработка,   учитываемого    для</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назначения пенсии 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Размер страховой  части  трудовой  пенсии  по  старости (трудовой пенсии по</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инвалидности), учитываемый для назначения пенсии 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0014B6">
      <w:pPr>
        <w:spacing w:after="0" w:line="240" w:lineRule="auto"/>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(вид пенсии)</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_________________ на ______________________ _______________________________</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sz w:val="20"/>
          <w:szCs w:val="20"/>
        </w:rPr>
        <w:t xml:space="preserve">                                                                (дата установления)     (сумма двух частей пенсии</w:t>
      </w:r>
      <w:r w:rsidRPr="00A72717">
        <w:rPr>
          <w:rFonts w:ascii="Times New Roman" w:hAnsi="Times New Roman" w:cs="Times New Roman"/>
        </w:rPr>
        <w:t>)</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Назначить пенсию за выслугу лет в сумме _____________ руб. ___________ коп.</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с ___________________________ по __________________________________________</w:t>
      </w:r>
    </w:p>
    <w:p w:rsidR="00A72717" w:rsidRPr="00A72717" w:rsidRDefault="00A72717" w:rsidP="000014B6">
      <w:pPr>
        <w:spacing w:after="0" w:line="240" w:lineRule="auto"/>
        <w:rPr>
          <w:rFonts w:ascii="Times New Roman" w:hAnsi="Times New Roman" w:cs="Times New Roman"/>
          <w:sz w:val="20"/>
          <w:szCs w:val="20"/>
        </w:rPr>
      </w:pPr>
      <w:r w:rsidRPr="00A72717">
        <w:rPr>
          <w:rFonts w:ascii="Times New Roman" w:hAnsi="Times New Roman" w:cs="Times New Roman"/>
          <w:sz w:val="20"/>
          <w:szCs w:val="20"/>
        </w:rPr>
        <w:t xml:space="preserve">                                                                                           (для пенсии по инвалидности)</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Председатель комиссии по утверждению трудового стажа,</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дающего право на надбавку за выслугу лет,</w:t>
      </w:r>
    </w:p>
    <w:p w:rsidR="00A72717" w:rsidRPr="00A72717" w:rsidRDefault="00A72717" w:rsidP="000014B6">
      <w:pPr>
        <w:spacing w:after="0"/>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A72717">
      <w:pPr>
        <w:rPr>
          <w:rFonts w:ascii="Times New Roman" w:hAnsi="Times New Roman" w:cs="Times New Roman"/>
        </w:rPr>
      </w:pPr>
      <w:r w:rsidRPr="00A72717">
        <w:rPr>
          <w:rFonts w:ascii="Times New Roman" w:hAnsi="Times New Roman" w:cs="Times New Roman"/>
        </w:rPr>
        <w:t xml:space="preserve"> выплате пенсии за выслугу лет_______________   ______________________</w:t>
      </w:r>
    </w:p>
    <w:p w:rsidR="00A72717" w:rsidRPr="00A72717" w:rsidRDefault="00A72717" w:rsidP="00A72717">
      <w:pPr>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(подпись)                 (инициалы, фамилия)</w:t>
      </w:r>
    </w:p>
    <w:p w:rsidR="00A72717" w:rsidRPr="00A72717" w:rsidRDefault="00A72717" w:rsidP="00A72717">
      <w:pPr>
        <w:rPr>
          <w:rFonts w:ascii="Times New Roman" w:hAnsi="Times New Roman" w:cs="Times New Roman"/>
          <w:sz w:val="20"/>
          <w:szCs w:val="20"/>
        </w:rPr>
      </w:pPr>
    </w:p>
    <w:p w:rsidR="00A72717" w:rsidRPr="00A72717" w:rsidRDefault="00A72717" w:rsidP="00A72717">
      <w:pPr>
        <w:rPr>
          <w:rFonts w:ascii="Times New Roman" w:hAnsi="Times New Roman" w:cs="Times New Roman"/>
        </w:rPr>
      </w:pPr>
      <w:r w:rsidRPr="00A72717">
        <w:rPr>
          <w:rFonts w:ascii="Times New Roman" w:hAnsi="Times New Roman" w:cs="Times New Roman"/>
        </w:rPr>
        <w:t>Дата ____________________________</w:t>
      </w: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r w:rsidRPr="00A72717">
        <w:rPr>
          <w:rFonts w:ascii="Times New Roman" w:hAnsi="Times New Roman" w:cs="Times New Roman"/>
        </w:rPr>
        <w:t>О принятом решении заявителю сообщено (дата, N извещения)</w:t>
      </w:r>
    </w:p>
    <w:p w:rsidR="00A72717" w:rsidRPr="00A72717" w:rsidRDefault="00A72717" w:rsidP="00A72717">
      <w:pPr>
        <w:rPr>
          <w:rFonts w:ascii="Times New Roman" w:hAnsi="Times New Roman" w:cs="Times New Roman"/>
        </w:rPr>
      </w:pPr>
      <w:r w:rsidRPr="00A72717">
        <w:rPr>
          <w:rFonts w:ascii="Times New Roman" w:hAnsi="Times New Roman" w:cs="Times New Roman"/>
        </w:rPr>
        <w:t>Подпись работника кадровой службы _____________________________________</w:t>
      </w: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r w:rsidRPr="00A72717">
        <w:rPr>
          <w:rFonts w:ascii="Times New Roman" w:hAnsi="Times New Roman" w:cs="Times New Roman"/>
        </w:rPr>
        <w:lastRenderedPageBreak/>
        <w:t xml:space="preserve">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Приложение  6</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пенсии за выслугу лет гражданам, замещавшим муниципальные должности» </w:t>
      </w: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r w:rsidRPr="00A72717">
        <w:rPr>
          <w:rFonts w:ascii="Times New Roman" w:hAnsi="Times New Roman" w:cs="Times New Roman"/>
        </w:rPr>
        <w:t>Форма 6</w:t>
      </w:r>
    </w:p>
    <w:p w:rsidR="00A72717" w:rsidRPr="00A72717" w:rsidRDefault="00A72717" w:rsidP="000014B6">
      <w:pPr>
        <w:autoSpaceDE w:val="0"/>
        <w:autoSpaceDN w:val="0"/>
        <w:adjustRightInd w:val="0"/>
        <w:spacing w:after="0" w:line="240" w:lineRule="auto"/>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В комиссию местной администрации</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городского поселения Залукокоаже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по утверждению трудового  стажа,                                                                            дающего право на надбавку за выслугу лет,</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выплате пенсии 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от</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(фамилия, имя, отчество заявителя)</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Домашний адрес ___________________</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__________________________________</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                                         Телефон __________________________</w:t>
      </w:r>
    </w:p>
    <w:p w:rsidR="00A72717" w:rsidRPr="00A72717" w:rsidRDefault="00A72717" w:rsidP="000014B6">
      <w:pPr>
        <w:pStyle w:val="ConsPlusNonformat"/>
        <w:rPr>
          <w:rFonts w:ascii="Times New Roman" w:hAnsi="Times New Roman" w:cs="Times New Roman"/>
        </w:rPr>
      </w:pPr>
    </w:p>
    <w:p w:rsidR="00A72717" w:rsidRPr="00A72717" w:rsidRDefault="00A72717" w:rsidP="000014B6">
      <w:pPr>
        <w:pStyle w:val="ConsPlusNonformat"/>
        <w:rPr>
          <w:rFonts w:ascii="Times New Roman" w:hAnsi="Times New Roman" w:cs="Times New Roman"/>
        </w:rPr>
      </w:pPr>
    </w:p>
    <w:p w:rsidR="00A72717" w:rsidRPr="00A72717" w:rsidRDefault="00A72717" w:rsidP="000014B6">
      <w:pPr>
        <w:spacing w:after="0"/>
        <w:jc w:val="center"/>
        <w:rPr>
          <w:rFonts w:ascii="Times New Roman" w:hAnsi="Times New Roman" w:cs="Times New Roman"/>
          <w:sz w:val="28"/>
          <w:szCs w:val="28"/>
        </w:rPr>
      </w:pPr>
      <w:r w:rsidRPr="00A72717">
        <w:rPr>
          <w:rFonts w:ascii="Times New Roman" w:hAnsi="Times New Roman" w:cs="Times New Roman"/>
          <w:sz w:val="28"/>
          <w:szCs w:val="28"/>
        </w:rPr>
        <w:t>ЗАЯВЛЕНИЕ</w:t>
      </w:r>
    </w:p>
    <w:p w:rsidR="00A72717" w:rsidRPr="00A72717" w:rsidRDefault="00A72717" w:rsidP="00A72717">
      <w:pPr>
        <w:jc w:val="both"/>
        <w:rPr>
          <w:rFonts w:ascii="Times New Roman" w:hAnsi="Times New Roman" w:cs="Times New Roman"/>
          <w:sz w:val="28"/>
          <w:szCs w:val="28"/>
        </w:rPr>
      </w:pPr>
    </w:p>
    <w:p w:rsidR="00A72717" w:rsidRPr="00A72717" w:rsidRDefault="00A72717" w:rsidP="00A72717">
      <w:pPr>
        <w:ind w:firstLine="708"/>
        <w:jc w:val="both"/>
        <w:rPr>
          <w:rFonts w:ascii="Times New Roman" w:hAnsi="Times New Roman" w:cs="Times New Roman"/>
        </w:rPr>
      </w:pPr>
      <w:r w:rsidRPr="00A72717">
        <w:rPr>
          <w:rFonts w:ascii="Times New Roman" w:hAnsi="Times New Roman" w:cs="Times New Roman"/>
        </w:rPr>
        <w:t xml:space="preserve">  В соответствии  с </w:t>
      </w:r>
      <w:hyperlink r:id="rId19" w:history="1">
        <w:r w:rsidRPr="00A72717">
          <w:rPr>
            <w:rStyle w:val="a6"/>
            <w:rFonts w:ascii="Times New Roman" w:hAnsi="Times New Roman" w:cs="Times New Roman"/>
          </w:rPr>
          <w:t>Законом</w:t>
        </w:r>
      </w:hyperlink>
      <w:r w:rsidRPr="00A72717">
        <w:rPr>
          <w:rFonts w:ascii="Times New Roman" w:hAnsi="Times New Roman" w:cs="Times New Roman"/>
        </w:rPr>
        <w:t xml:space="preserve"> Кабардино-Балкарской Республики  от 04.07.1998 №8-РЗ (ред. от 19.03.2013)"О муниципальной службе  в Кабардино-Балкарской Республики" прошу приостановить (прекратить, возобновить)  мне выплату  пенсии за выслугу лет на основании</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(решение органа государственной власти, государственного органа о возобновлении государственной гражданской службы, прекращении государственной гражданской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Кабардино-Балкарской Республики)</w:t>
      </w:r>
    </w:p>
    <w:p w:rsidR="00A72717" w:rsidRPr="00A72717" w:rsidRDefault="00A72717" w:rsidP="00A72717">
      <w:pPr>
        <w:jc w:val="both"/>
        <w:rPr>
          <w:rFonts w:ascii="Times New Roman" w:hAnsi="Times New Roman" w:cs="Times New Roman"/>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 xml:space="preserve">    К заявлению прилагается:</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sz w:val="20"/>
          <w:szCs w:val="20"/>
        </w:rPr>
        <w:t xml:space="preserve">  (копия решения органа государственной власти, государственного органа о</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sz w:val="20"/>
          <w:szCs w:val="20"/>
        </w:rPr>
        <w:t xml:space="preserve">      поступлении на государственную гражданскую службу, прекращении  государственной гражданской службы,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ежемесячного материального обеспечения, либо установления ежемесячной   доплаты к пенсии или назначения пенсии за выслугу лет в соответствии с                   законодательством  Кабардино-Балкарской Республики)</w:t>
      </w:r>
    </w:p>
    <w:p w:rsidR="00A72717" w:rsidRPr="00A72717" w:rsidRDefault="00A72717" w:rsidP="00A72717">
      <w:pPr>
        <w:jc w:val="both"/>
        <w:rPr>
          <w:rFonts w:ascii="Times New Roman" w:hAnsi="Times New Roman" w:cs="Times New Roman"/>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"____"_______________ 201__ г.                   __________________________</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 xml:space="preserve">                                                        (подпись)</w:t>
      </w: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Приложение  7</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пенсии за выслугу лет гражданам, замещавшим муниципальные должности»</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 xml:space="preserve">                                                                                                                                                      Форма 7</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РЕШЕНИЕ</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о приостановлении (возобновлении, прекращении) выплаты пенсии за выслугу лет</w:t>
      </w:r>
    </w:p>
    <w:p w:rsidR="00A72717" w:rsidRPr="00A72717" w:rsidRDefault="00A72717" w:rsidP="000014B6">
      <w:pPr>
        <w:spacing w:after="0"/>
        <w:jc w:val="center"/>
        <w:rPr>
          <w:rFonts w:ascii="Times New Roman" w:hAnsi="Times New Roman" w:cs="Times New Roman"/>
        </w:rPr>
      </w:pPr>
    </w:p>
    <w:p w:rsidR="00A72717" w:rsidRPr="00A72717" w:rsidRDefault="00A72717" w:rsidP="00A72717">
      <w:pPr>
        <w:jc w:val="center"/>
        <w:rPr>
          <w:rFonts w:ascii="Times New Roman" w:hAnsi="Times New Roman" w:cs="Times New Roman"/>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 xml:space="preserve">    В соответствии с личным заявлением и решением 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 xml:space="preserve">  (основания для</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приостановления, возобновления и прекращения пенсии за выслугу лет)</w:t>
      </w:r>
    </w:p>
    <w:p w:rsidR="00A72717" w:rsidRPr="00A72717" w:rsidRDefault="00A72717" w:rsidP="00A72717">
      <w:pPr>
        <w:jc w:val="both"/>
        <w:rPr>
          <w:rFonts w:ascii="Times New Roman" w:hAnsi="Times New Roman" w:cs="Times New Roman"/>
          <w:sz w:val="20"/>
          <w:szCs w:val="20"/>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приостановить (возобновить, прекратить) с _____________________________________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sz w:val="20"/>
          <w:szCs w:val="20"/>
        </w:rPr>
        <w:t xml:space="preserve">                                                                                                                    (число, месяц, год)</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выплату пенсии за выслугу лет _______________________________________________</w:t>
      </w:r>
    </w:p>
    <w:p w:rsidR="00A72717" w:rsidRPr="00A72717" w:rsidRDefault="00A72717" w:rsidP="00A72717">
      <w:pPr>
        <w:jc w:val="both"/>
        <w:rPr>
          <w:rFonts w:ascii="Times New Roman" w:hAnsi="Times New Roman" w:cs="Times New Roman"/>
          <w:sz w:val="20"/>
          <w:szCs w:val="20"/>
        </w:rPr>
      </w:pPr>
      <w:r w:rsidRPr="00A72717">
        <w:rPr>
          <w:rFonts w:ascii="Times New Roman" w:hAnsi="Times New Roman" w:cs="Times New Roman"/>
          <w:sz w:val="20"/>
          <w:szCs w:val="20"/>
        </w:rPr>
        <w:t xml:space="preserve">                                                                              (фамилия, имя, отчество)</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A72717">
      <w:pPr>
        <w:jc w:val="both"/>
        <w:rPr>
          <w:rFonts w:ascii="Times New Roman" w:hAnsi="Times New Roman" w:cs="Times New Roman"/>
        </w:rPr>
      </w:pPr>
    </w:p>
    <w:p w:rsidR="00A72717" w:rsidRPr="00A72717" w:rsidRDefault="00A72717" w:rsidP="00A72717">
      <w:pPr>
        <w:rPr>
          <w:rFonts w:ascii="Times New Roman" w:hAnsi="Times New Roman" w:cs="Times New Roman"/>
        </w:rPr>
      </w:pPr>
      <w:r w:rsidRPr="00A72717">
        <w:rPr>
          <w:rFonts w:ascii="Times New Roman" w:hAnsi="Times New Roman" w:cs="Times New Roman"/>
        </w:rPr>
        <w:t>Председатель комиссии по утверждению трудового стажа,</w:t>
      </w:r>
    </w:p>
    <w:p w:rsidR="00A72717" w:rsidRPr="00A72717" w:rsidRDefault="00A72717" w:rsidP="00A72717">
      <w:pPr>
        <w:rPr>
          <w:rFonts w:ascii="Times New Roman" w:hAnsi="Times New Roman" w:cs="Times New Roman"/>
        </w:rPr>
      </w:pPr>
      <w:r w:rsidRPr="00A72717">
        <w:rPr>
          <w:rFonts w:ascii="Times New Roman" w:hAnsi="Times New Roman" w:cs="Times New Roman"/>
        </w:rPr>
        <w:t xml:space="preserve"> дающего право на надбавку за выслугу лет,</w:t>
      </w:r>
    </w:p>
    <w:p w:rsidR="00A72717" w:rsidRPr="00A72717" w:rsidRDefault="00A72717" w:rsidP="00A72717">
      <w:pPr>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A72717">
      <w:pPr>
        <w:rPr>
          <w:rFonts w:ascii="Times New Roman" w:hAnsi="Times New Roman" w:cs="Times New Roman"/>
        </w:rPr>
      </w:pPr>
      <w:r w:rsidRPr="00A72717">
        <w:rPr>
          <w:rFonts w:ascii="Times New Roman" w:hAnsi="Times New Roman" w:cs="Times New Roman"/>
        </w:rPr>
        <w:t xml:space="preserve"> выплате пенсии за выслугу лет                                      ___________________________</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sz w:val="20"/>
          <w:szCs w:val="20"/>
        </w:rPr>
        <w:t xml:space="preserve">                                                                                                                  (подпись)        (инициалы, фамилия</w:t>
      </w:r>
      <w:r w:rsidRPr="00A72717">
        <w:rPr>
          <w:rFonts w:ascii="Times New Roman" w:hAnsi="Times New Roman" w:cs="Times New Roman"/>
        </w:rPr>
        <w:t>)</w:t>
      </w:r>
    </w:p>
    <w:p w:rsidR="00A72717" w:rsidRPr="00A72717" w:rsidRDefault="00A72717" w:rsidP="00A72717">
      <w:pPr>
        <w:jc w:val="both"/>
        <w:rPr>
          <w:rFonts w:ascii="Times New Roman" w:hAnsi="Times New Roman" w:cs="Times New Roman"/>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Дата _________________________</w:t>
      </w:r>
    </w:p>
    <w:p w:rsidR="00A72717" w:rsidRPr="00A72717" w:rsidRDefault="00A72717" w:rsidP="00A72717">
      <w:pPr>
        <w:jc w:val="both"/>
        <w:rPr>
          <w:rFonts w:ascii="Times New Roman" w:hAnsi="Times New Roman" w:cs="Times New Roman"/>
        </w:rPr>
      </w:pP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О принятом решении заявителю в письменной форме сообщено</w:t>
      </w:r>
    </w:p>
    <w:p w:rsidR="00A72717" w:rsidRPr="00A72717" w:rsidRDefault="00A72717" w:rsidP="00A72717">
      <w:pPr>
        <w:jc w:val="both"/>
        <w:rPr>
          <w:rFonts w:ascii="Times New Roman" w:hAnsi="Times New Roman" w:cs="Times New Roman"/>
        </w:rPr>
      </w:pPr>
      <w:r w:rsidRPr="00A72717">
        <w:rPr>
          <w:rFonts w:ascii="Times New Roman" w:hAnsi="Times New Roman" w:cs="Times New Roman"/>
        </w:rPr>
        <w:t>(дата, N извещения)</w:t>
      </w:r>
    </w:p>
    <w:p w:rsidR="00A72717" w:rsidRPr="00A72717" w:rsidRDefault="00A72717" w:rsidP="00A72717">
      <w:pPr>
        <w:autoSpaceDE w:val="0"/>
        <w:autoSpaceDN w:val="0"/>
        <w:adjustRightInd w:val="0"/>
        <w:jc w:val="right"/>
        <w:rPr>
          <w:rFonts w:ascii="Times New Roman" w:hAnsi="Times New Roman" w:cs="Times New Roman"/>
        </w:rPr>
      </w:pPr>
    </w:p>
    <w:p w:rsidR="00A72717" w:rsidRPr="00A72717" w:rsidRDefault="00A72717" w:rsidP="00A72717">
      <w:pPr>
        <w:autoSpaceDE w:val="0"/>
        <w:autoSpaceDN w:val="0"/>
        <w:adjustRightInd w:val="0"/>
        <w:jc w:val="right"/>
        <w:rPr>
          <w:rFonts w:ascii="Times New Roman" w:hAnsi="Times New Roman" w:cs="Times New Roman"/>
        </w:rPr>
      </w:pPr>
    </w:p>
    <w:p w:rsidR="00A72717" w:rsidRPr="00A72717" w:rsidRDefault="00A72717" w:rsidP="00A72717">
      <w:pPr>
        <w:autoSpaceDE w:val="0"/>
        <w:autoSpaceDN w:val="0"/>
        <w:adjustRightInd w:val="0"/>
        <w:jc w:val="right"/>
        <w:rPr>
          <w:rFonts w:ascii="Times New Roman" w:hAnsi="Times New Roman" w:cs="Times New Roman"/>
        </w:rPr>
      </w:pPr>
    </w:p>
    <w:p w:rsidR="00A72717" w:rsidRPr="00A72717" w:rsidRDefault="00A72717" w:rsidP="00A72717">
      <w:pPr>
        <w:autoSpaceDE w:val="0"/>
        <w:autoSpaceDN w:val="0"/>
        <w:adjustRightInd w:val="0"/>
        <w:jc w:val="right"/>
        <w:outlineLvl w:val="2"/>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Приложение  8</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пенсии за выслугу лет гражданам, замещавшим муниципальные  должности »</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r w:rsidRPr="00A72717">
        <w:rPr>
          <w:rFonts w:ascii="Times New Roman" w:hAnsi="Times New Roman" w:cs="Times New Roman"/>
        </w:rPr>
        <w:t>Форма 8</w:t>
      </w:r>
    </w:p>
    <w:p w:rsidR="00A72717" w:rsidRPr="00A72717" w:rsidRDefault="00A72717" w:rsidP="000014B6">
      <w:pPr>
        <w:autoSpaceDE w:val="0"/>
        <w:autoSpaceDN w:val="0"/>
        <w:adjustRightInd w:val="0"/>
        <w:spacing w:after="0" w:line="240" w:lineRule="auto"/>
        <w:jc w:val="right"/>
        <w:rPr>
          <w:rFonts w:ascii="Times New Roman" w:hAnsi="Times New Roman" w:cs="Times New Roman"/>
        </w:rPr>
      </w:pP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РЕШЕНИЕ</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об изменении размера пенсии за выслугу</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лет отдельным категориям граждан</w:t>
      </w:r>
    </w:p>
    <w:p w:rsidR="00A72717" w:rsidRPr="00A72717" w:rsidRDefault="00A72717" w:rsidP="000014B6">
      <w:pPr>
        <w:spacing w:after="0" w:line="240" w:lineRule="auto"/>
        <w:jc w:val="both"/>
        <w:rPr>
          <w:rFonts w:ascii="Times New Roman" w:hAnsi="Times New Roman" w:cs="Times New Roman"/>
        </w:rPr>
      </w:pP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 xml:space="preserve">    В соответствии с ______________________________________________________</w:t>
      </w:r>
    </w:p>
    <w:p w:rsidR="00A72717" w:rsidRPr="00A72717" w:rsidRDefault="00A72717" w:rsidP="000014B6">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(нормативно-правовой акт об увеличении должностных  окладов)</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0014B6">
      <w:pPr>
        <w:spacing w:after="0" w:line="240" w:lineRule="auto"/>
        <w:jc w:val="both"/>
        <w:rPr>
          <w:rFonts w:ascii="Times New Roman" w:hAnsi="Times New Roman" w:cs="Times New Roman"/>
        </w:rPr>
      </w:pP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определить с _________________________________ размер пенсии за выслугу лет</w:t>
      </w:r>
    </w:p>
    <w:p w:rsidR="00A72717" w:rsidRPr="00A72717" w:rsidRDefault="00A72717" w:rsidP="000014B6">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(число, месяц, год)</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___________________________________________________________________________</w:t>
      </w:r>
    </w:p>
    <w:p w:rsidR="00A72717" w:rsidRPr="00A72717" w:rsidRDefault="00A72717" w:rsidP="000014B6">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(фамилия, имя, отчество)</w:t>
      </w:r>
    </w:p>
    <w:p w:rsidR="00A72717" w:rsidRPr="00A72717" w:rsidRDefault="00A72717" w:rsidP="000014B6">
      <w:pPr>
        <w:spacing w:after="0" w:line="240" w:lineRule="auto"/>
        <w:jc w:val="both"/>
        <w:rPr>
          <w:rFonts w:ascii="Times New Roman" w:hAnsi="Times New Roman" w:cs="Times New Roman"/>
          <w:sz w:val="20"/>
          <w:szCs w:val="20"/>
        </w:rPr>
      </w:pP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в сумме _____________________________ руб. _______________________ коп.</w:t>
      </w:r>
    </w:p>
    <w:p w:rsidR="00A72717" w:rsidRPr="00A72717" w:rsidRDefault="00A72717" w:rsidP="000014B6">
      <w:pPr>
        <w:spacing w:after="0" w:line="240" w:lineRule="auto"/>
        <w:jc w:val="both"/>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Председатель комиссии по утверждению трудового стажа,</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дающего право на надбавку за выслугу лет,</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по установлению, расчету, перерасчету и</w:t>
      </w: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 выплате пенсии за выслугу лет                                      ___________________________</w:t>
      </w:r>
    </w:p>
    <w:p w:rsidR="00A72717" w:rsidRPr="00A72717" w:rsidRDefault="00A72717" w:rsidP="000014B6">
      <w:pPr>
        <w:spacing w:after="0" w:line="240" w:lineRule="auto"/>
        <w:jc w:val="both"/>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подпись)         (инициалы, фамилия)</w:t>
      </w:r>
    </w:p>
    <w:p w:rsidR="00A72717" w:rsidRPr="00A72717" w:rsidRDefault="00A72717" w:rsidP="000014B6">
      <w:pPr>
        <w:spacing w:after="0" w:line="240" w:lineRule="auto"/>
        <w:jc w:val="both"/>
        <w:rPr>
          <w:rFonts w:ascii="Times New Roman" w:hAnsi="Times New Roman" w:cs="Times New Roman"/>
          <w:sz w:val="20"/>
          <w:szCs w:val="20"/>
        </w:rPr>
      </w:pP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Дата _________________________________</w:t>
      </w:r>
    </w:p>
    <w:p w:rsidR="00A72717" w:rsidRPr="00A72717" w:rsidRDefault="00A72717" w:rsidP="000014B6">
      <w:pPr>
        <w:spacing w:after="0" w:line="240" w:lineRule="auto"/>
        <w:jc w:val="both"/>
        <w:rPr>
          <w:rFonts w:ascii="Times New Roman" w:hAnsi="Times New Roman" w:cs="Times New Roman"/>
        </w:rPr>
      </w:pP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О принятом решении заявителю в письменной форме сообщено</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(дата, N извещения)</w:t>
      </w:r>
    </w:p>
    <w:p w:rsidR="00A72717" w:rsidRPr="00A72717" w:rsidRDefault="00A72717" w:rsidP="000014B6">
      <w:pPr>
        <w:spacing w:after="0"/>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Default="00A72717" w:rsidP="00A72717">
      <w:pPr>
        <w:jc w:val="right"/>
        <w:rPr>
          <w:rFonts w:ascii="Times New Roman" w:hAnsi="Times New Roman" w:cs="Times New Roman"/>
        </w:rPr>
      </w:pPr>
    </w:p>
    <w:p w:rsidR="000014B6" w:rsidRPr="00A72717" w:rsidRDefault="000014B6" w:rsidP="00A72717">
      <w:pPr>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Приложение  9</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rPr>
        <w:t xml:space="preserve"> </w:t>
      </w:r>
      <w:r w:rsidRPr="00A72717">
        <w:rPr>
          <w:rFonts w:ascii="Times New Roman" w:hAnsi="Times New Roman" w:cs="Times New Roman"/>
          <w:sz w:val="20"/>
          <w:szCs w:val="20"/>
        </w:rPr>
        <w:t>к административному регламенту предоставления</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 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sz w:val="20"/>
          <w:szCs w:val="20"/>
        </w:rPr>
      </w:pPr>
      <w:r w:rsidRPr="00A72717">
        <w:rPr>
          <w:rFonts w:ascii="Times New Roman" w:hAnsi="Times New Roman" w:cs="Times New Roman"/>
          <w:sz w:val="20"/>
          <w:szCs w:val="20"/>
        </w:rPr>
        <w:t>пенсии за выслугу лет гражданам, замещавшим муниципальные должности»</w:t>
      </w:r>
    </w:p>
    <w:p w:rsidR="00A72717" w:rsidRPr="00A72717" w:rsidRDefault="00A72717" w:rsidP="000014B6">
      <w:pPr>
        <w:spacing w:after="0" w:line="240" w:lineRule="auto"/>
        <w:jc w:val="both"/>
        <w:rPr>
          <w:rFonts w:ascii="Times New Roman" w:hAnsi="Times New Roman" w:cs="Times New Roman"/>
        </w:rPr>
      </w:pPr>
      <w:r w:rsidRPr="00A72717">
        <w:rPr>
          <w:rFonts w:ascii="Times New Roman" w:hAnsi="Times New Roman" w:cs="Times New Roman"/>
        </w:rPr>
        <w:t xml:space="preserve">                                                                                                                                     </w:t>
      </w: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p>
    <w:p w:rsidR="00A72717" w:rsidRPr="00A72717" w:rsidRDefault="00A72717" w:rsidP="000014B6">
      <w:pPr>
        <w:autoSpaceDE w:val="0"/>
        <w:autoSpaceDN w:val="0"/>
        <w:adjustRightInd w:val="0"/>
        <w:spacing w:after="0" w:line="240" w:lineRule="auto"/>
        <w:jc w:val="right"/>
        <w:outlineLvl w:val="2"/>
        <w:rPr>
          <w:rFonts w:ascii="Times New Roman" w:hAnsi="Times New Roman" w:cs="Times New Roman"/>
        </w:rPr>
      </w:pPr>
      <w:r w:rsidRPr="00A72717">
        <w:rPr>
          <w:rFonts w:ascii="Times New Roman" w:hAnsi="Times New Roman" w:cs="Times New Roman"/>
        </w:rPr>
        <w:t>Форма 9</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Расписка-уведомление</w:t>
      </w: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Заявление и документы гр. ___________________________________________</w:t>
      </w:r>
    </w:p>
    <w:p w:rsidR="00A72717" w:rsidRPr="00A72717" w:rsidRDefault="00A72717" w:rsidP="000014B6">
      <w:pPr>
        <w:spacing w:after="0" w:line="240" w:lineRule="auto"/>
        <w:rPr>
          <w:rFonts w:ascii="Times New Roman" w:hAnsi="Times New Roman" w:cs="Times New Roman"/>
        </w:rPr>
      </w:pPr>
    </w:p>
    <w:tbl>
      <w:tblPr>
        <w:tblW w:w="879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055"/>
        <w:gridCol w:w="2930"/>
        <w:gridCol w:w="2805"/>
      </w:tblGrid>
      <w:tr w:rsidR="00A72717" w:rsidRPr="00A72717" w:rsidTr="00734091">
        <w:trPr>
          <w:tblCellSpacing w:w="0" w:type="dxa"/>
        </w:trPr>
        <w:tc>
          <w:tcPr>
            <w:tcW w:w="2940" w:type="dxa"/>
            <w:vMerge w:val="restart"/>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Регистрационный номер </w:t>
            </w:r>
            <w:r w:rsidRPr="00A72717">
              <w:rPr>
                <w:rFonts w:ascii="Times New Roman" w:hAnsi="Times New Roman" w:cs="Times New Roman"/>
              </w:rPr>
              <w:br/>
              <w:t xml:space="preserve">заявления </w:t>
            </w:r>
          </w:p>
        </w:tc>
        <w:tc>
          <w:tcPr>
            <w:tcW w:w="5520" w:type="dxa"/>
            <w:gridSpan w:val="2"/>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 xml:space="preserve">Принял </w:t>
            </w:r>
          </w:p>
        </w:tc>
      </w:tr>
      <w:tr w:rsidR="00A72717" w:rsidRPr="00A72717" w:rsidTr="00734091">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72717" w:rsidRPr="00A72717" w:rsidRDefault="00A72717" w:rsidP="000014B6">
            <w:pPr>
              <w:spacing w:after="0" w:line="240" w:lineRule="auto"/>
              <w:rPr>
                <w:rFonts w:ascii="Times New Roman" w:hAnsi="Times New Roman" w:cs="Times New Roman"/>
              </w:rPr>
            </w:pPr>
          </w:p>
        </w:tc>
        <w:tc>
          <w:tcPr>
            <w:tcW w:w="2820" w:type="dxa"/>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дата приема заявления</w:t>
            </w:r>
          </w:p>
        </w:tc>
        <w:tc>
          <w:tcPr>
            <w:tcW w:w="2550" w:type="dxa"/>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r w:rsidRPr="00A72717">
              <w:rPr>
                <w:rFonts w:ascii="Times New Roman" w:hAnsi="Times New Roman" w:cs="Times New Roman"/>
              </w:rPr>
              <w:t>подпись специалиста</w:t>
            </w:r>
          </w:p>
        </w:tc>
      </w:tr>
      <w:tr w:rsidR="00A72717" w:rsidRPr="00A72717" w:rsidTr="00734091">
        <w:trPr>
          <w:trHeight w:val="75"/>
          <w:tblCellSpacing w:w="0" w:type="dxa"/>
        </w:trPr>
        <w:tc>
          <w:tcPr>
            <w:tcW w:w="2940" w:type="dxa"/>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p>
        </w:tc>
        <w:tc>
          <w:tcPr>
            <w:tcW w:w="2820" w:type="dxa"/>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p>
        </w:tc>
        <w:tc>
          <w:tcPr>
            <w:tcW w:w="2550" w:type="dxa"/>
            <w:tcBorders>
              <w:top w:val="outset" w:sz="6" w:space="0" w:color="000000"/>
              <w:left w:val="outset" w:sz="6" w:space="0" w:color="000000"/>
              <w:bottom w:val="outset" w:sz="6" w:space="0" w:color="000000"/>
              <w:right w:val="outset" w:sz="6" w:space="0" w:color="000000"/>
            </w:tcBorders>
            <w:shd w:val="clear" w:color="auto" w:fill="auto"/>
          </w:tcPr>
          <w:p w:rsidR="00A72717" w:rsidRPr="00A72717" w:rsidRDefault="00A72717" w:rsidP="000014B6">
            <w:pPr>
              <w:spacing w:after="0" w:line="240" w:lineRule="auto"/>
              <w:rPr>
                <w:rFonts w:ascii="Times New Roman" w:hAnsi="Times New Roman" w:cs="Times New Roman"/>
              </w:rPr>
            </w:pPr>
          </w:p>
        </w:tc>
      </w:tr>
    </w:tbl>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line="240" w:lineRule="auto"/>
        <w:rPr>
          <w:rFonts w:ascii="Times New Roman" w:hAnsi="Times New Roman" w:cs="Times New Roman"/>
        </w:rPr>
      </w:pPr>
    </w:p>
    <w:p w:rsidR="00A72717" w:rsidRPr="00A72717" w:rsidRDefault="00A72717" w:rsidP="000014B6">
      <w:pPr>
        <w:spacing w:after="0"/>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Pr="00A72717" w:rsidRDefault="00A72717" w:rsidP="00A72717">
      <w:pPr>
        <w:jc w:val="right"/>
        <w:rPr>
          <w:rFonts w:ascii="Times New Roman" w:hAnsi="Times New Roman" w:cs="Times New Roman"/>
        </w:rPr>
      </w:pPr>
    </w:p>
    <w:p w:rsidR="00A72717" w:rsidRDefault="00A72717" w:rsidP="00A72717">
      <w:pPr>
        <w:jc w:val="right"/>
        <w:rPr>
          <w:rFonts w:ascii="Times New Roman" w:hAnsi="Times New Roman" w:cs="Times New Roman"/>
        </w:rPr>
      </w:pPr>
    </w:p>
    <w:p w:rsidR="000014B6" w:rsidRPr="00A72717" w:rsidRDefault="000014B6" w:rsidP="00A72717">
      <w:pPr>
        <w:jc w:val="right"/>
        <w:rPr>
          <w:rFonts w:ascii="Times New Roman" w:hAnsi="Times New Roman" w:cs="Times New Roman"/>
        </w:rPr>
      </w:pP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Приложение  10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к административному регламенту предоставления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муниципальной услуги «Организация установления, прекращения,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 xml:space="preserve">приостановления, возобновления, расчета, перерасчета и выплаты </w:t>
      </w:r>
    </w:p>
    <w:p w:rsidR="00A72717" w:rsidRPr="00A72717" w:rsidRDefault="00A72717" w:rsidP="000014B6">
      <w:pPr>
        <w:spacing w:after="0" w:line="240" w:lineRule="auto"/>
        <w:jc w:val="right"/>
        <w:rPr>
          <w:rFonts w:ascii="Times New Roman" w:hAnsi="Times New Roman" w:cs="Times New Roman"/>
        </w:rPr>
      </w:pPr>
      <w:r w:rsidRPr="00A72717">
        <w:rPr>
          <w:rFonts w:ascii="Times New Roman" w:hAnsi="Times New Roman" w:cs="Times New Roman"/>
        </w:rPr>
        <w:t>пенсии за выслугу лет гражданам, замещавшим муниципальные должности»</w:t>
      </w:r>
    </w:p>
    <w:p w:rsidR="00A72717" w:rsidRPr="00A72717" w:rsidRDefault="00A72717" w:rsidP="000014B6">
      <w:pPr>
        <w:shd w:val="clear" w:color="auto" w:fill="FFFFFF"/>
        <w:spacing w:after="0" w:line="240" w:lineRule="auto"/>
        <w:ind w:left="-1080"/>
        <w:jc w:val="center"/>
        <w:rPr>
          <w:rFonts w:ascii="Times New Roman" w:hAnsi="Times New Roman" w:cs="Times New Roman"/>
          <w:iCs/>
          <w:color w:val="000000"/>
          <w:spacing w:val="5"/>
          <w:sz w:val="28"/>
          <w:szCs w:val="28"/>
        </w:rPr>
      </w:pPr>
    </w:p>
    <w:p w:rsidR="00A72717" w:rsidRPr="00A72717" w:rsidRDefault="00A72717" w:rsidP="000014B6">
      <w:pPr>
        <w:shd w:val="clear" w:color="auto" w:fill="FFFFFF"/>
        <w:spacing w:after="0" w:line="240" w:lineRule="auto"/>
        <w:ind w:left="-1080"/>
        <w:jc w:val="center"/>
        <w:rPr>
          <w:rFonts w:ascii="Times New Roman" w:hAnsi="Times New Roman" w:cs="Times New Roman"/>
          <w:b/>
          <w:iCs/>
          <w:color w:val="000000"/>
          <w:spacing w:val="5"/>
        </w:rPr>
      </w:pPr>
      <w:r w:rsidRPr="00A72717">
        <w:rPr>
          <w:rFonts w:ascii="Times New Roman" w:hAnsi="Times New Roman" w:cs="Times New Roman"/>
          <w:b/>
          <w:iCs/>
          <w:color w:val="000000"/>
          <w:spacing w:val="5"/>
        </w:rPr>
        <w:t>Блок-схема</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 xml:space="preserve">последовательности действий предоставления </w:t>
      </w:r>
    </w:p>
    <w:p w:rsidR="00A72717" w:rsidRPr="00A72717" w:rsidRDefault="00A72717" w:rsidP="000014B6">
      <w:pPr>
        <w:spacing w:after="0" w:line="240" w:lineRule="auto"/>
        <w:jc w:val="center"/>
        <w:rPr>
          <w:rFonts w:ascii="Times New Roman" w:hAnsi="Times New Roman" w:cs="Times New Roman"/>
        </w:rPr>
      </w:pPr>
      <w:r w:rsidRPr="00A72717">
        <w:rPr>
          <w:rFonts w:ascii="Times New Roman" w:hAnsi="Times New Roman" w:cs="Times New Roman"/>
        </w:rPr>
        <w:t>муниципальной услуги «Организация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w: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14.35pt;margin-top:8.7pt;width:482.75pt;height:36.7pt;z-index:251662336;mso-wrap-distance-left:9.05pt;mso-wrap-distance-right:9.05pt" strokeweight=".5pt">
            <v:fill color2="black"/>
            <v:textbox style="mso-next-textbox:#_x0000_s1026" inset="7.45pt,3.85pt,7.45pt,3.85pt">
              <w:txbxContent>
                <w:p w:rsidR="00A72717" w:rsidRPr="00CA60FC" w:rsidRDefault="00A72717" w:rsidP="00A72717">
                  <w:pPr>
                    <w:jc w:val="center"/>
                  </w:pPr>
                  <w:r w:rsidRPr="00CA60FC">
                    <w:t>Прием заявления и документов от заявителя на установление прекращения, приостановления, возобновления, расчета, перерасчета и выплаты пенсии за выслугу лет</w:t>
                  </w:r>
                </w:p>
              </w:txbxContent>
            </v:textbox>
          </v:shape>
        </w:pic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line id="_x0000_s1027" style="position:absolute;z-index:251663360" from="3in,13.2pt" to="3in,22.2pt" strokeweight=".26mm">
            <v:stroke endarrow="block" joinstyle="miter"/>
          </v:line>
        </w:pic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shape id="_x0000_s1028" type="#_x0000_t202" style="position:absolute;margin-left:-21.45pt;margin-top:6.1pt;width:489.85pt;height:63pt;z-index:251664384;mso-wrap-distance-left:9.05pt;mso-wrap-distance-right:9.05pt" strokeweight=".5pt">
            <v:fill color2="black"/>
            <v:textbox style="mso-next-textbox:#_x0000_s1028" inset="7.45pt,3.85pt,7.45pt,3.85pt">
              <w:txbxContent>
                <w:p w:rsidR="00A72717" w:rsidRPr="00CA60FC" w:rsidRDefault="00A72717" w:rsidP="00A72717">
                  <w:pPr>
                    <w:jc w:val="center"/>
                  </w:pPr>
                  <w:r w:rsidRPr="00CA60FC">
                    <w:t xml:space="preserve">Рассмотрение заявлений и  документов на установление прекращения, приостановления, возобновления, расчета, перерасчета и выплаты пенсии за выслугу лет, подготовка представления о назначении пенсии за выслугу лет  на Комиссию </w:t>
                  </w:r>
                </w:p>
              </w:txbxContent>
            </v:textbox>
          </v:shape>
        </w:pict>
      </w:r>
    </w:p>
    <w:p w:rsidR="00A72717" w:rsidRPr="00A72717" w:rsidRDefault="00A72717" w:rsidP="00A72717">
      <w:pPr>
        <w:rPr>
          <w:rFonts w:ascii="Times New Roman" w:hAnsi="Times New Roman" w:cs="Times New Roman"/>
          <w:sz w:val="28"/>
          <w:szCs w:val="28"/>
        </w:rPr>
      </w:pPr>
    </w:p>
    <w:p w:rsidR="00A72717" w:rsidRPr="00A72717" w:rsidRDefault="00A72717" w:rsidP="00A72717">
      <w:pPr>
        <w:rPr>
          <w:rFonts w:ascii="Times New Roman" w:hAnsi="Times New Roman" w:cs="Times New Roman"/>
          <w:sz w:val="28"/>
          <w:szCs w:val="28"/>
        </w:rPr>
      </w:pP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line id="_x0000_s1029" style="position:absolute;z-index:251665408" from="226pt,7.75pt" to="226pt,21.95pt" strokeweight=".26mm">
            <v:stroke endarrow="block" joinstyle="miter"/>
          </v:line>
        </w:pict>
      </w:r>
      <w:r w:rsidRPr="00E51EC7">
        <w:rPr>
          <w:rFonts w:ascii="Times New Roman" w:hAnsi="Times New Roman" w:cs="Times New Roman"/>
        </w:rPr>
        <w:pict>
          <v:line id="_x0000_s1052" style="position:absolute;z-index:251688960" from="396pt,4.75pt" to="396pt,22.75pt" strokeweight=".26mm">
            <v:stroke endarrow="block" joinstyle="miter"/>
          </v:line>
        </w:pict>
      </w:r>
      <w:r w:rsidRPr="00E51EC7">
        <w:rPr>
          <w:rFonts w:ascii="Times New Roman" w:hAnsi="Times New Roman" w:cs="Times New Roman"/>
        </w:rPr>
        <w:pict>
          <v:line id="_x0000_s1041" style="position:absolute;z-index:251677696" from="279pt,4.75pt" to="279pt,22.75pt" strokeweight=".26mm">
            <v:stroke endarrow="block" joinstyle="miter"/>
          </v:line>
        </w:pict>
      </w:r>
      <w:r w:rsidRPr="00E51EC7">
        <w:rPr>
          <w:rFonts w:ascii="Times New Roman" w:hAnsi="Times New Roman" w:cs="Times New Roman"/>
        </w:rPr>
        <w:pict>
          <v:line id="_x0000_s1037" style="position:absolute;z-index:251673600" from="126pt,4.75pt" to="126pt,22.75pt" strokeweight=".26mm">
            <v:stroke endarrow="block" joinstyle="miter"/>
          </v:line>
        </w:pict>
      </w:r>
      <w:r w:rsidRPr="00E51EC7">
        <w:rPr>
          <w:rFonts w:ascii="Times New Roman" w:hAnsi="Times New Roman" w:cs="Times New Roman"/>
        </w:rPr>
        <w:pict>
          <v:line id="_x0000_s1036" style="position:absolute;z-index:251672576" from="9pt,4.75pt" to="9pt,22.75pt" strokeweight=".26mm">
            <v:stroke endarrow="block" joinstyle="miter"/>
          </v:line>
        </w:pict>
      </w:r>
      <w:r w:rsidRPr="00E51EC7">
        <w:rPr>
          <w:rFonts w:ascii="Times New Roman" w:hAnsi="Times New Roman" w:cs="Times New Roman"/>
        </w:rPr>
        <w:pict>
          <v:line id="_x0000_s1051" style="position:absolute;flip:x;z-index:251687936" from="9pt,4.75pt" to="396pt,4.75pt" strokeweight=".26mm">
            <v:stroke joinstyle="miter"/>
          </v:line>
        </w:pic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shape id="_x0000_s1031" type="#_x0000_t202" style="position:absolute;margin-left:80.9pt;margin-top:6.65pt;width:116.65pt;height:45pt;z-index:251667456;mso-wrap-distance-left:9.05pt;mso-wrap-distance-right:9.05pt" strokeweight=".5pt">
            <v:fill color2="black"/>
            <v:textbox style="mso-next-textbox:#_x0000_s1031" inset="7.45pt,3.85pt,7.45pt,3.85pt">
              <w:txbxContent>
                <w:p w:rsidR="00A72717" w:rsidRPr="00CA60FC" w:rsidRDefault="00A72717" w:rsidP="00A72717">
                  <w:pPr>
                    <w:spacing w:line="200" w:lineRule="exact"/>
                    <w:jc w:val="center"/>
                  </w:pPr>
                  <w:r w:rsidRPr="00CA60FC">
                    <w:t>Об отказе в пенсии за выслугу лет</w:t>
                  </w:r>
                </w:p>
              </w:txbxContent>
            </v:textbox>
          </v:shape>
        </w:pict>
      </w:r>
      <w:r w:rsidRPr="00E51EC7">
        <w:rPr>
          <w:rFonts w:ascii="Times New Roman" w:hAnsi="Times New Roman" w:cs="Times New Roman"/>
        </w:rPr>
        <w:pict>
          <v:shape id="_x0000_s1030" type="#_x0000_t202" style="position:absolute;margin-left:-28.65pt;margin-top:6.65pt;width:100.95pt;height:45pt;z-index:251666432;mso-wrap-distance-left:9.05pt;mso-wrap-distance-right:9.05pt" strokeweight=".5pt">
            <v:fill color2="black"/>
            <v:textbox style="mso-next-textbox:#_x0000_s1030" inset="7.45pt,3.85pt,7.45pt,3.85pt">
              <w:txbxContent>
                <w:p w:rsidR="00A72717" w:rsidRPr="00CA60FC" w:rsidRDefault="00A72717" w:rsidP="00A72717">
                  <w:pPr>
                    <w:spacing w:line="200" w:lineRule="exact"/>
                    <w:jc w:val="center"/>
                  </w:pPr>
                  <w:r w:rsidRPr="00CA60FC">
                    <w:t>О назначении пенсии за выслугу лет</w:t>
                  </w:r>
                </w:p>
              </w:txbxContent>
            </v:textbox>
          </v:shape>
        </w:pict>
      </w:r>
      <w:r w:rsidRPr="00E51EC7">
        <w:rPr>
          <w:rFonts w:ascii="Times New Roman" w:hAnsi="Times New Roman" w:cs="Times New Roman"/>
        </w:rPr>
        <w:pict>
          <v:shape id="_x0000_s1049" type="#_x0000_t202" style="position:absolute;margin-left:377.9pt;margin-top:6.65pt;width:107.65pt;height:45pt;z-index:251685888;mso-wrap-distance-left:9.05pt;mso-wrap-distance-right:9.05pt" strokeweight=".5pt">
            <v:fill color2="black"/>
            <v:textbox style="mso-next-textbox:#_x0000_s1049" inset="7.45pt,3.85pt,7.45pt,3.85pt">
              <w:txbxContent>
                <w:p w:rsidR="00A72717" w:rsidRPr="00CA60FC" w:rsidRDefault="00A72717" w:rsidP="00A72717">
                  <w:pPr>
                    <w:spacing w:line="200" w:lineRule="exact"/>
                    <w:jc w:val="center"/>
                  </w:pPr>
                  <w:r w:rsidRPr="00CA60FC">
                    <w:t>О возобновлении выплаты пенсии за выслугу лет</w:t>
                  </w:r>
                </w:p>
              </w:txbxContent>
            </v:textbox>
          </v:shape>
        </w:pict>
      </w:r>
      <w:r w:rsidRPr="00E51EC7">
        <w:rPr>
          <w:rFonts w:ascii="Times New Roman" w:hAnsi="Times New Roman" w:cs="Times New Roman"/>
        </w:rPr>
        <w:pict>
          <v:shape id="_x0000_s1032" type="#_x0000_t202" style="position:absolute;margin-left:206.9pt;margin-top:6.65pt;width:152.65pt;height:45pt;z-index:251668480;mso-wrap-distance-left:9.05pt;mso-wrap-distance-right:9.05pt" strokeweight=".5pt">
            <v:fill color2="black"/>
            <v:textbox style="mso-next-textbox:#_x0000_s1032" inset="7.45pt,3.85pt,7.45pt,3.85pt">
              <w:txbxContent>
                <w:p w:rsidR="00A72717" w:rsidRPr="00CA60FC" w:rsidRDefault="00A72717" w:rsidP="00A72717">
                  <w:pPr>
                    <w:spacing w:line="200" w:lineRule="exact"/>
                    <w:jc w:val="center"/>
                  </w:pPr>
                  <w:r w:rsidRPr="00CA60FC">
                    <w:t>О прекращении, приостановлении пенсии за выслугу лет</w:t>
                  </w:r>
                </w:p>
                <w:p w:rsidR="00A72717" w:rsidRDefault="00A72717" w:rsidP="00A72717">
                  <w:pPr>
                    <w:spacing w:line="200" w:lineRule="exact"/>
                    <w:jc w:val="center"/>
                  </w:pPr>
                </w:p>
              </w:txbxContent>
            </v:textbox>
          </v:shape>
        </w:pict>
      </w:r>
      <w:r w:rsidRPr="00E51EC7">
        <w:rPr>
          <w:rFonts w:ascii="Times New Roman" w:hAnsi="Times New Roman" w:cs="Times New Roman"/>
        </w:rPr>
        <w:pict>
          <v:line id="_x0000_s1050" style="position:absolute;z-index:251686912" from="369pt,23.65pt" to="369pt,23.65pt" strokeweight=".26mm">
            <v:stroke joinstyle="miter"/>
          </v:line>
        </w:pict>
      </w:r>
    </w:p>
    <w:p w:rsidR="00A72717" w:rsidRPr="00A72717" w:rsidRDefault="00A72717" w:rsidP="00A72717">
      <w:pPr>
        <w:rPr>
          <w:rFonts w:ascii="Times New Roman" w:hAnsi="Times New Roman" w:cs="Times New Roman"/>
        </w:rPr>
      </w:pPr>
    </w:p>
    <w:p w:rsidR="00A72717" w:rsidRPr="00A72717" w:rsidRDefault="00E51EC7" w:rsidP="00A72717">
      <w:pPr>
        <w:pStyle w:val="a3"/>
        <w:jc w:val="right"/>
        <w:rPr>
          <w:color w:val="052635"/>
          <w:sz w:val="19"/>
          <w:szCs w:val="19"/>
        </w:rPr>
      </w:pPr>
      <w:r w:rsidRPr="00E51EC7">
        <w:pict>
          <v:line id="_x0000_s1056" style="position:absolute;left:0;text-align:left;z-index:251693056" from="2in,203.65pt" to="261pt,203.65pt" strokeweight=".26mm">
            <v:stroke joinstyle="miter"/>
          </v:line>
        </w:pict>
      </w:r>
      <w:r w:rsidRPr="00E51EC7">
        <w:pict>
          <v:line id="_x0000_s1061" style="position:absolute;left:0;text-align:left;z-index:251698176" from="6in,185.65pt" to="6in,203.65pt" strokeweight=".26mm">
            <v:stroke endarrow="block" joinstyle="miter"/>
          </v:line>
        </w:pict>
      </w:r>
      <w:r w:rsidRPr="00E51EC7">
        <w:pict>
          <v:line id="_x0000_s1048" style="position:absolute;left:0;text-align:left;z-index:251684864" from="18pt,185.65pt" to="18pt,212.65pt" strokeweight=".26mm">
            <v:stroke endarrow="block" joinstyle="miter"/>
          </v:line>
        </w:pict>
      </w:r>
      <w:r w:rsidRPr="00E51EC7">
        <w:pict>
          <v:line id="_x0000_s1059" style="position:absolute;left:0;text-align:left;z-index:251696128" from="207pt,203.65pt" to="207pt,221.65pt" strokeweight=".26mm">
            <v:stroke endarrow="block" joinstyle="miter"/>
          </v:line>
        </w:pict>
      </w:r>
      <w:r w:rsidRPr="00E51EC7">
        <w:pict>
          <v:line id="_x0000_s1057" style="position:absolute;left:0;text-align:left;z-index:251694080" from="261pt,185.65pt" to="261pt,203.65pt" strokeweight=".26mm">
            <v:stroke endarrow="block" joinstyle="miter"/>
          </v:line>
        </w:pict>
      </w:r>
      <w:r w:rsidRPr="00E51EC7">
        <w:pict>
          <v:line id="_x0000_s1058" style="position:absolute;left:0;text-align:left;z-index:251695104" from="2in,185.65pt" to="2in,203.65pt" strokeweight=".26mm">
            <v:stroke endarrow="block" joinstyle="miter"/>
          </v:line>
        </w:pict>
      </w:r>
      <w:r w:rsidRPr="00E51EC7">
        <w:pict>
          <v:shape id="_x0000_s1045" type="#_x0000_t202" style="position:absolute;left:0;text-align:left;margin-left:351pt;margin-top:131.65pt;width:134.55pt;height:54pt;z-index:251681792;mso-wrap-distance-left:9.05pt;mso-wrap-distance-right:9.05pt" strokeweight=".5pt">
            <v:fill color2="black"/>
            <v:textbox style="mso-next-textbox:#_x0000_s1045" inset="7.45pt,3.85pt,7.45pt,3.85pt">
              <w:txbxContent>
                <w:p w:rsidR="00A72717" w:rsidRDefault="00A72717" w:rsidP="00A72717">
                  <w:pPr>
                    <w:jc w:val="center"/>
                  </w:pPr>
                  <w:r>
                    <w:t>О прекращении, приостановлении пенсии за выслугу лет</w:t>
                  </w:r>
                </w:p>
              </w:txbxContent>
            </v:textbox>
          </v:shape>
        </w:pict>
      </w:r>
      <w:r w:rsidRPr="00E51EC7">
        <w:pict>
          <v:shape id="_x0000_s1055" type="#_x0000_t202" style="position:absolute;left:0;text-align:left;margin-left:224.9pt;margin-top:131.65pt;width:117.1pt;height:54pt;z-index:251692032;mso-wrap-distance-left:9.05pt;mso-wrap-distance-right:9.05pt" strokeweight=".5pt">
            <v:fill color2="black"/>
            <v:textbox style="mso-next-textbox:#_x0000_s1055" inset="7.45pt,3.85pt,7.45pt,3.85pt">
              <w:txbxContent>
                <w:p w:rsidR="00A72717" w:rsidRDefault="00A72717" w:rsidP="00A72717">
                  <w:pPr>
                    <w:jc w:val="center"/>
                  </w:pPr>
                  <w:r>
                    <w:t>О возобновлении выплаты пенсии за выслугу лет</w:t>
                  </w:r>
                </w:p>
              </w:txbxContent>
            </v:textbox>
          </v:shape>
        </w:pict>
      </w:r>
      <w:r w:rsidRPr="00E51EC7">
        <w:pict>
          <v:line id="_x0000_s1040" style="position:absolute;left:0;text-align:left;z-index:251676672" from="369pt,104.65pt" to="369.15pt,133.5pt" strokeweight=".26mm">
            <v:stroke endarrow="block" joinstyle="miter"/>
          </v:line>
        </w:pict>
      </w:r>
      <w:r w:rsidRPr="00E51EC7">
        <w:pict>
          <v:line id="_x0000_s1063" style="position:absolute;left:0;text-align:left;z-index:251700224" from="270pt,104.65pt" to="270pt,131.65pt" strokeweight=".26mm">
            <v:stroke endarrow="block" joinstyle="miter"/>
          </v:line>
        </w:pict>
      </w:r>
      <w:r w:rsidRPr="00E51EC7">
        <w:pict>
          <v:line id="_x0000_s1062" style="position:absolute;left:0;text-align:left;z-index:251699200" from="153pt,104.65pt" to="153pt,131.65pt" strokeweight=".26mm">
            <v:stroke endarrow="block" joinstyle="miter"/>
          </v:line>
        </w:pict>
      </w:r>
      <w:r w:rsidRPr="00E51EC7">
        <w:pict>
          <v:line id="_x0000_s1039" style="position:absolute;left:0;text-align:left;z-index:251675648" from="27pt,104.65pt" to="27pt,133.55pt" strokeweight=".26mm">
            <v:stroke endarrow="block" joinstyle="miter"/>
          </v:line>
        </w:pict>
      </w:r>
      <w:r w:rsidRPr="00E51EC7">
        <w:pict>
          <v:line id="_x0000_s1047" style="position:absolute;left:0;text-align:left;z-index:251683840" from="27pt,104.65pt" to="369pt,104.65pt" strokeweight=".26mm">
            <v:stroke joinstyle="miter"/>
          </v:line>
        </w:pict>
      </w:r>
      <w:r w:rsidRPr="00E51EC7">
        <w:pict>
          <v:line id="_x0000_s1065" style="position:absolute;left:0;text-align:left;z-index:251702272" from="198pt,77.65pt" to="198pt,104.65pt" strokeweight=".26mm">
            <v:stroke endarrow="block" joinstyle="miter"/>
          </v:line>
        </w:pict>
      </w:r>
      <w:r w:rsidRPr="00E51EC7">
        <w:pict>
          <v:line id="_x0000_s1054" style="position:absolute;left:0;text-align:left;z-index:251691008" from="198pt,32.65pt" to="198pt,50.65pt" strokeweight=".26mm">
            <v:stroke endarrow="block" joinstyle="miter"/>
          </v:line>
        </w:pict>
      </w:r>
      <w:r w:rsidRPr="00E51EC7">
        <w:pict>
          <v:line id="_x0000_s1053" style="position:absolute;left:0;text-align:left;z-index:251689984" from="9pt,32.65pt" to="396pt,32.65pt" strokeweight=".26mm">
            <v:stroke joinstyle="miter"/>
          </v:line>
        </w:pict>
      </w:r>
      <w:r w:rsidRPr="00E51EC7">
        <w:pict>
          <v:line id="_x0000_s1042" style="position:absolute;left:0;text-align:left;z-index:251678720" from="396pt,5.65pt" to="396pt,32.65pt" strokeweight=".26mm">
            <v:stroke endarrow="block" joinstyle="miter"/>
          </v:line>
        </w:pict>
      </w:r>
      <w:r w:rsidRPr="00E51EC7">
        <w:pict>
          <v:line id="_x0000_s1038" style="position:absolute;left:0;text-align:left;z-index:251674624" from="279pt,5.65pt" to="279pt,32.65pt" strokeweight=".26mm">
            <v:stroke endarrow="block" joinstyle="miter"/>
          </v:line>
        </w:pict>
      </w:r>
      <w:r w:rsidRPr="00E51EC7">
        <w:pict>
          <v:line id="_x0000_s1064" style="position:absolute;left:0;text-align:left;z-index:251701248" from="135pt,5.65pt" to="135pt,32.65pt" strokeweight=".26mm">
            <v:stroke endarrow="block" joinstyle="miter"/>
          </v:line>
        </w:pict>
      </w:r>
      <w:r w:rsidRPr="00E51EC7">
        <w:pict>
          <v:line id="_x0000_s1043" style="position:absolute;left:0;text-align:left;z-index:251679744" from="9pt,5.65pt" to="9pt,32.65pt" strokeweight=".26mm">
            <v:stroke endarrow="block" joinstyle="miter"/>
          </v:line>
        </w:pic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shape id="_x0000_s1033" type="#_x0000_t202" style="position:absolute;margin-left:26.9pt;margin-top:11.1pt;width:368.65pt;height:35.45pt;z-index:251669504;mso-wrap-distance-left:9.05pt;mso-wrap-distance-right:9.05pt" strokeweight=".5pt">
            <v:fill color2="black"/>
            <v:textbox style="mso-next-textbox:#_x0000_s1033" inset="7.45pt,3.85pt,7.45pt,3.85pt">
              <w:txbxContent>
                <w:p w:rsidR="00A72717" w:rsidRDefault="00A72717" w:rsidP="00A72717">
                  <w:pPr>
                    <w:jc w:val="center"/>
                  </w:pPr>
                  <w:r w:rsidRPr="007A2EE4">
                    <w:t xml:space="preserve">принятие решения </w:t>
                  </w:r>
                  <w:r>
                    <w:t>Комиссии и распоряжения главы местной администрации</w:t>
                  </w:r>
                </w:p>
                <w:p w:rsidR="00A72717" w:rsidRPr="00AC6F81" w:rsidRDefault="00A72717" w:rsidP="00A72717"/>
              </w:txbxContent>
            </v:textbox>
          </v:shape>
        </w:pict>
      </w:r>
    </w:p>
    <w:p w:rsidR="00A72717" w:rsidRPr="00A72717" w:rsidRDefault="00E51EC7" w:rsidP="00A72717">
      <w:pPr>
        <w:rPr>
          <w:rFonts w:ascii="Times New Roman" w:hAnsi="Times New Roman" w:cs="Times New Roman"/>
          <w:sz w:val="28"/>
          <w:szCs w:val="28"/>
        </w:rPr>
      </w:pPr>
      <w:r w:rsidRPr="00E51EC7">
        <w:rPr>
          <w:rFonts w:ascii="Times New Roman" w:hAnsi="Times New Roman" w:cs="Times New Roman"/>
        </w:rPr>
        <w:pict>
          <v:shape id="_x0000_s1046" type="#_x0000_t202" style="position:absolute;margin-left:-25.1pt;margin-top:159pt;width:152.65pt;height:45pt;z-index:251682816;mso-wrap-distance-left:9.05pt;mso-wrap-distance-right:9.05pt" strokeweight=".5pt">
            <v:fill color2="black"/>
            <v:textbox style="mso-next-textbox:#_x0000_s1046" inset="7.45pt,3.85pt,7.45pt,3.85pt">
              <w:txbxContent>
                <w:p w:rsidR="00A72717" w:rsidRDefault="00A72717" w:rsidP="00A72717">
                  <w:pPr>
                    <w:jc w:val="center"/>
                  </w:pPr>
                  <w:r>
                    <w:t>Направление письменного уведомления заявителю</w:t>
                  </w:r>
                </w:p>
              </w:txbxContent>
            </v:textbox>
          </v:shape>
        </w:pict>
      </w:r>
      <w:r w:rsidRPr="00E51EC7">
        <w:rPr>
          <w:rFonts w:ascii="Times New Roman" w:hAnsi="Times New Roman" w:cs="Times New Roman"/>
        </w:rPr>
        <w:pict>
          <v:shape id="_x0000_s1034" type="#_x0000_t202" style="position:absolute;margin-left:-35.1pt;margin-top:78pt;width:125.65pt;height:54pt;z-index:251670528;mso-wrap-distance-left:9.05pt;mso-wrap-distance-right:9.05pt" strokeweight=".5pt">
            <v:fill color2="black"/>
            <v:textbox style="mso-next-textbox:#_x0000_s1034" inset="7.45pt,3.85pt,7.45pt,3.85pt">
              <w:txbxContent>
                <w:p w:rsidR="00A72717" w:rsidRDefault="00A72717" w:rsidP="00A72717">
                  <w:pPr>
                    <w:jc w:val="center"/>
                  </w:pPr>
                  <w:r>
                    <w:t>Об отказе в установлении пенсии за выслугу лет</w:t>
                  </w:r>
                </w:p>
              </w:txbxContent>
            </v:textbox>
          </v:shape>
        </w:pict>
      </w:r>
      <w:r w:rsidRPr="00E51EC7">
        <w:rPr>
          <w:rFonts w:ascii="Times New Roman" w:hAnsi="Times New Roman" w:cs="Times New Roman"/>
        </w:rPr>
        <w:pict>
          <v:shape id="_x0000_s1044" type="#_x0000_t202" style="position:absolute;margin-left:99.9pt;margin-top:79pt;width:116.65pt;height:54pt;z-index:251680768;mso-wrap-distance-left:9.05pt;mso-wrap-distance-right:9.05pt" strokeweight=".5pt">
            <v:fill color2="black"/>
            <v:textbox style="mso-next-textbox:#_x0000_s1044" inset="7.45pt,3.85pt,7.45pt,3.85pt">
              <w:txbxContent>
                <w:p w:rsidR="00A72717" w:rsidRDefault="00A72717" w:rsidP="00A72717">
                  <w:pPr>
                    <w:jc w:val="center"/>
                  </w:pPr>
                  <w:r>
                    <w:t>Об установлении пенсии за выслугу лет</w:t>
                  </w:r>
                </w:p>
              </w:txbxContent>
            </v:textbox>
          </v:shape>
        </w:pict>
      </w:r>
    </w:p>
    <w:p w:rsidR="00A72717" w:rsidRPr="00A72717" w:rsidRDefault="00A72717" w:rsidP="00A72717">
      <w:pPr>
        <w:rPr>
          <w:rFonts w:ascii="Times New Roman" w:hAnsi="Times New Roman" w:cs="Times New Roman"/>
        </w:rPr>
      </w:pPr>
    </w:p>
    <w:p w:rsidR="000B4055" w:rsidRPr="00A72717" w:rsidRDefault="00E51EC7" w:rsidP="00A72717">
      <w:pPr>
        <w:widowControl w:val="0"/>
        <w:autoSpaceDE w:val="0"/>
        <w:autoSpaceDN w:val="0"/>
        <w:adjustRightInd w:val="0"/>
        <w:spacing w:after="0" w:line="240" w:lineRule="auto"/>
        <w:ind w:right="3685"/>
        <w:jc w:val="both"/>
        <w:outlineLvl w:val="0"/>
        <w:rPr>
          <w:rFonts w:ascii="Times New Roman" w:hAnsi="Times New Roman" w:cs="Times New Roman"/>
        </w:rPr>
      </w:pPr>
      <w:r w:rsidRPr="00E51EC7">
        <w:rPr>
          <w:sz w:val="24"/>
          <w:szCs w:val="24"/>
        </w:rPr>
        <w:pict>
          <v:shape id="_x0000_s1060" type="#_x0000_t202" style="position:absolute;left:0;text-align:left;margin-left:359.9pt;margin-top:102.15pt;width:128.65pt;height:70.2pt;z-index:251697152;mso-wrap-distance-left:9.05pt;mso-wrap-distance-right:9.05pt" strokeweight=".5pt">
            <v:fill color2="black"/>
            <v:textbox style="mso-next-textbox:#_x0000_s1060" inset="7.45pt,3.85pt,7.45pt,3.85pt">
              <w:txbxContent>
                <w:p w:rsidR="00A72717" w:rsidRDefault="00A72717" w:rsidP="00A72717">
                  <w:pPr>
                    <w:jc w:val="center"/>
                  </w:pPr>
                  <w:r>
                    <w:t>Прекращение, приостановление выплаты пенсии за выслугу лет заслуги</w:t>
                  </w:r>
                </w:p>
              </w:txbxContent>
            </v:textbox>
          </v:shape>
        </w:pict>
      </w:r>
      <w:r>
        <w:rPr>
          <w:rFonts w:ascii="Times New Roman" w:hAnsi="Times New Roman" w:cs="Times New Roman"/>
        </w:rPr>
        <w:pict>
          <v:shape id="_x0000_s1035" type="#_x0000_t202" style="position:absolute;left:0;text-align:left;margin-left:134.9pt;margin-top:112.95pt;width:161.2pt;height:77.3pt;z-index:251671552;mso-wrap-distance-left:9.05pt;mso-wrap-distance-right:9.05pt" strokeweight=".5pt">
            <v:fill color2="black"/>
            <v:textbox style="mso-next-textbox:#_x0000_s1035" inset="7.45pt,3.85pt,7.45pt,3.85pt">
              <w:txbxContent>
                <w:p w:rsidR="00A72717" w:rsidRDefault="00A72717" w:rsidP="00A72717">
                  <w:pPr>
                    <w:jc w:val="center"/>
                  </w:pPr>
                </w:p>
                <w:p w:rsidR="00A72717" w:rsidRDefault="00A72717" w:rsidP="00A72717">
                  <w:pPr>
                    <w:jc w:val="center"/>
                  </w:pPr>
                  <w:r>
                    <w:t>Организация выплаты</w:t>
                  </w:r>
                </w:p>
                <w:p w:rsidR="000014B6" w:rsidRDefault="00A72717" w:rsidP="00A72717">
                  <w:pPr>
                    <w:jc w:val="center"/>
                  </w:pPr>
                  <w:r>
                    <w:t xml:space="preserve">пенсии за выслугу лет </w:t>
                  </w:r>
                </w:p>
                <w:p w:rsidR="00220572" w:rsidRDefault="00220572" w:rsidP="00A72717">
                  <w:pPr>
                    <w:jc w:val="center"/>
                  </w:pPr>
                </w:p>
                <w:p w:rsidR="00220572" w:rsidRDefault="00220572" w:rsidP="00A72717">
                  <w:pPr>
                    <w:jc w:val="center"/>
                  </w:pPr>
                </w:p>
                <w:p w:rsidR="00220572" w:rsidRDefault="00220572" w:rsidP="00A72717">
                  <w:pPr>
                    <w:jc w:val="center"/>
                  </w:pPr>
                </w:p>
                <w:p w:rsidR="00220572" w:rsidRDefault="00220572" w:rsidP="00A72717">
                  <w:pPr>
                    <w:jc w:val="center"/>
                  </w:pPr>
                </w:p>
                <w:p w:rsidR="00220572" w:rsidRDefault="00220572" w:rsidP="00A72717">
                  <w:pPr>
                    <w:jc w:val="center"/>
                  </w:pPr>
                </w:p>
                <w:p w:rsidR="00220572" w:rsidRDefault="00220572" w:rsidP="00A72717">
                  <w:pPr>
                    <w:jc w:val="center"/>
                  </w:pPr>
                </w:p>
                <w:p w:rsidR="00220572" w:rsidRDefault="00220572" w:rsidP="00A72717">
                  <w:pPr>
                    <w:jc w:val="center"/>
                  </w:pPr>
                </w:p>
                <w:p w:rsidR="00220572" w:rsidRDefault="00220572" w:rsidP="00A72717">
                  <w:pPr>
                    <w:jc w:val="center"/>
                  </w:pPr>
                </w:p>
                <w:p w:rsidR="000014B6" w:rsidRDefault="000014B6" w:rsidP="00A72717">
                  <w:pPr>
                    <w:jc w:val="center"/>
                  </w:pPr>
                </w:p>
                <w:p w:rsidR="000014B6" w:rsidRDefault="000014B6" w:rsidP="00A72717">
                  <w:pPr>
                    <w:jc w:val="center"/>
                  </w:pPr>
                </w:p>
                <w:p w:rsidR="000014B6" w:rsidRDefault="000014B6" w:rsidP="00A72717">
                  <w:pPr>
                    <w:jc w:val="center"/>
                  </w:pPr>
                </w:p>
                <w:p w:rsidR="00A72717" w:rsidRDefault="00A72717" w:rsidP="00A72717">
                  <w:pPr>
                    <w:jc w:val="center"/>
                  </w:pPr>
                  <w:r>
                    <w:t>заслуги</w:t>
                  </w:r>
                </w:p>
              </w:txbxContent>
            </v:textbox>
          </v:shape>
        </w:pict>
      </w:r>
    </w:p>
    <w:sectPr w:rsidR="000B4055" w:rsidRPr="00A72717" w:rsidSect="007E0F70">
      <w:pgSz w:w="11906" w:h="16838"/>
      <w:pgMar w:top="284" w:right="849" w:bottom="56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763AB2"/>
    <w:lvl w:ilvl="0">
      <w:numFmt w:val="bullet"/>
      <w:lvlText w:val="*"/>
      <w:lvlJc w:val="left"/>
      <w:pPr>
        <w:ind w:left="0" w:firstLine="0"/>
      </w:pPr>
    </w:lvl>
  </w:abstractNum>
  <w:abstractNum w:abstractNumId="1">
    <w:nsid w:val="00000001"/>
    <w:multiLevelType w:val="singleLevel"/>
    <w:tmpl w:val="00000001"/>
    <w:name w:val="WW8Num4"/>
    <w:lvl w:ilvl="0">
      <w:start w:val="1"/>
      <w:numFmt w:val="decimal"/>
      <w:lvlText w:val="%1."/>
      <w:lvlJc w:val="left"/>
      <w:pPr>
        <w:tabs>
          <w:tab w:val="num" w:pos="1418"/>
        </w:tabs>
        <w:ind w:left="1418" w:hanging="360"/>
      </w:pPr>
    </w:lvl>
  </w:abstractNum>
  <w:abstractNum w:abstractNumId="2">
    <w:nsid w:val="00000002"/>
    <w:multiLevelType w:val="singleLevel"/>
    <w:tmpl w:val="00000002"/>
    <w:name w:val="WW8Num3"/>
    <w:lvl w:ilvl="0">
      <w:start w:val="1"/>
      <w:numFmt w:val="decimal"/>
      <w:lvlText w:val="%1."/>
      <w:lvlJc w:val="left"/>
      <w:pPr>
        <w:tabs>
          <w:tab w:val="num" w:pos="709"/>
        </w:tabs>
        <w:ind w:left="709" w:hanging="360"/>
      </w:pPr>
    </w:lvl>
  </w:abstractNum>
  <w:abstractNum w:abstractNumId="3">
    <w:nsid w:val="19F91454"/>
    <w:multiLevelType w:val="singleLevel"/>
    <w:tmpl w:val="329E54CE"/>
    <w:lvl w:ilvl="0">
      <w:start w:val="7"/>
      <w:numFmt w:val="decimal"/>
      <w:lvlText w:val="4.%1."/>
      <w:legacy w:legacy="1" w:legacySpace="0" w:legacyIndent="528"/>
      <w:lvlJc w:val="left"/>
      <w:pPr>
        <w:ind w:left="0" w:firstLine="0"/>
      </w:pPr>
      <w:rPr>
        <w:rFonts w:ascii="Times New Roman" w:hAnsi="Times New Roman" w:cs="Times New Roman" w:hint="default"/>
      </w:rPr>
    </w:lvl>
  </w:abstractNum>
  <w:abstractNum w:abstractNumId="4">
    <w:nsid w:val="374216B1"/>
    <w:multiLevelType w:val="multilevel"/>
    <w:tmpl w:val="E0D616A4"/>
    <w:lvl w:ilvl="0">
      <w:start w:val="1"/>
      <w:numFmt w:val="decimal"/>
      <w:lvlText w:val="%1."/>
      <w:legacy w:legacy="1" w:legacySpace="0" w:legacyIndent="533"/>
      <w:lvlJc w:val="left"/>
      <w:pPr>
        <w:ind w:left="0" w:firstLine="0"/>
      </w:pPr>
      <w:rPr>
        <w:rFonts w:ascii="Times New Roman" w:eastAsia="Times New Roman" w:hAnsi="Times New Roman" w:cs="Times New Roman"/>
      </w:rPr>
    </w:lvl>
    <w:lvl w:ilvl="1">
      <w:start w:val="3"/>
      <w:numFmt w:val="decimal"/>
      <w:isLgl/>
      <w:lvlText w:val="%1.%2."/>
      <w:lvlJc w:val="left"/>
      <w:pPr>
        <w:ind w:left="862" w:hanging="720"/>
      </w:pPr>
    </w:lvl>
    <w:lvl w:ilvl="2">
      <w:start w:val="1"/>
      <w:numFmt w:val="decimal"/>
      <w:isLgl/>
      <w:lvlText w:val="%1.%2.%3."/>
      <w:lvlJc w:val="left"/>
      <w:pPr>
        <w:ind w:left="1004" w:hanging="720"/>
      </w:pPr>
    </w:lvl>
    <w:lvl w:ilvl="3">
      <w:start w:val="1"/>
      <w:numFmt w:val="decimal"/>
      <w:isLgl/>
      <w:lvlText w:val="%1.%2.%3.%4."/>
      <w:lvlJc w:val="left"/>
      <w:pPr>
        <w:ind w:left="1506" w:hanging="1080"/>
      </w:pPr>
    </w:lvl>
    <w:lvl w:ilvl="4">
      <w:start w:val="1"/>
      <w:numFmt w:val="decimal"/>
      <w:isLgl/>
      <w:lvlText w:val="%1.%2.%3.%4.%5."/>
      <w:lvlJc w:val="left"/>
      <w:pPr>
        <w:ind w:left="1648" w:hanging="1080"/>
      </w:pPr>
    </w:lvl>
    <w:lvl w:ilvl="5">
      <w:start w:val="1"/>
      <w:numFmt w:val="decimal"/>
      <w:isLgl/>
      <w:lvlText w:val="%1.%2.%3.%4.%5.%6."/>
      <w:lvlJc w:val="left"/>
      <w:pPr>
        <w:ind w:left="2150" w:hanging="1440"/>
      </w:pPr>
    </w:lvl>
    <w:lvl w:ilvl="6">
      <w:start w:val="1"/>
      <w:numFmt w:val="decimal"/>
      <w:isLgl/>
      <w:lvlText w:val="%1.%2.%3.%4.%5.%6.%7."/>
      <w:lvlJc w:val="left"/>
      <w:pPr>
        <w:ind w:left="2652" w:hanging="1800"/>
      </w:pPr>
    </w:lvl>
    <w:lvl w:ilvl="7">
      <w:start w:val="1"/>
      <w:numFmt w:val="decimal"/>
      <w:isLgl/>
      <w:lvlText w:val="%1.%2.%3.%4.%5.%6.%7.%8."/>
      <w:lvlJc w:val="left"/>
      <w:pPr>
        <w:ind w:left="2794" w:hanging="1800"/>
      </w:pPr>
    </w:lvl>
    <w:lvl w:ilvl="8">
      <w:start w:val="1"/>
      <w:numFmt w:val="decimal"/>
      <w:isLgl/>
      <w:lvlText w:val="%1.%2.%3.%4.%5.%6.%7.%8.%9."/>
      <w:lvlJc w:val="left"/>
      <w:pPr>
        <w:ind w:left="3296" w:hanging="2160"/>
      </w:pPr>
    </w:lvl>
  </w:abstractNum>
  <w:abstractNum w:abstractNumId="5">
    <w:nsid w:val="391938F5"/>
    <w:multiLevelType w:val="singleLevel"/>
    <w:tmpl w:val="A61CFC2E"/>
    <w:lvl w:ilvl="0">
      <w:start w:val="6"/>
      <w:numFmt w:val="decimal"/>
      <w:lvlText w:val="4.%1."/>
      <w:legacy w:legacy="1" w:legacySpace="0" w:legacyIndent="524"/>
      <w:lvlJc w:val="left"/>
      <w:pPr>
        <w:ind w:left="0" w:firstLine="0"/>
      </w:pPr>
      <w:rPr>
        <w:rFonts w:ascii="Times New Roman" w:hAnsi="Times New Roman" w:cs="Times New Roman" w:hint="default"/>
      </w:rPr>
    </w:lvl>
  </w:abstractNum>
  <w:abstractNum w:abstractNumId="6">
    <w:nsid w:val="3DB3442D"/>
    <w:multiLevelType w:val="hybridMultilevel"/>
    <w:tmpl w:val="BCB4E15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D70F4D"/>
    <w:multiLevelType w:val="multilevel"/>
    <w:tmpl w:val="9F24D0E8"/>
    <w:lvl w:ilvl="0">
      <w:start w:val="2"/>
      <w:numFmt w:val="decimal"/>
      <w:lvlText w:val="%1."/>
      <w:lvlJc w:val="left"/>
      <w:pPr>
        <w:ind w:left="390" w:hanging="39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04C423B"/>
    <w:multiLevelType w:val="singleLevel"/>
    <w:tmpl w:val="20BC2B4E"/>
    <w:lvl w:ilvl="0">
      <w:start w:val="2"/>
      <w:numFmt w:val="decimal"/>
      <w:lvlText w:val="4.%1."/>
      <w:legacy w:legacy="1" w:legacySpace="0" w:legacyIndent="423"/>
      <w:lvlJc w:val="left"/>
      <w:pPr>
        <w:ind w:left="0" w:firstLine="0"/>
      </w:pPr>
      <w:rPr>
        <w:rFonts w:ascii="Times New Roman" w:hAnsi="Times New Roman" w:cs="Times New Roman" w:hint="default"/>
      </w:rPr>
    </w:lvl>
  </w:abstractNum>
  <w:abstractNum w:abstractNumId="9">
    <w:nsid w:val="51783E5A"/>
    <w:multiLevelType w:val="hybridMultilevel"/>
    <w:tmpl w:val="FB905024"/>
    <w:lvl w:ilvl="0" w:tplc="BF662B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7A549E"/>
    <w:multiLevelType w:val="hybridMultilevel"/>
    <w:tmpl w:val="5AA62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A3B90"/>
    <w:multiLevelType w:val="hybridMultilevel"/>
    <w:tmpl w:val="50AE7A1C"/>
    <w:lvl w:ilvl="0" w:tplc="EC2A90E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0D1197"/>
    <w:multiLevelType w:val="singleLevel"/>
    <w:tmpl w:val="05FABB68"/>
    <w:lvl w:ilvl="0">
      <w:start w:val="8"/>
      <w:numFmt w:val="decimal"/>
      <w:lvlText w:val="4.%1."/>
      <w:legacy w:legacy="1" w:legacySpace="0" w:legacyIndent="528"/>
      <w:lvlJc w:val="left"/>
      <w:pPr>
        <w:ind w:left="0" w:firstLine="0"/>
      </w:pPr>
      <w:rPr>
        <w:rFonts w:ascii="Times New Roman" w:hAnsi="Times New Roman" w:cs="Times New Roman" w:hint="default"/>
      </w:rPr>
    </w:lvl>
  </w:abstractNum>
  <w:abstractNum w:abstractNumId="13">
    <w:nsid w:val="722846D9"/>
    <w:multiLevelType w:val="hybridMultilevel"/>
    <w:tmpl w:val="F7AC33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4A4C37"/>
    <w:multiLevelType w:val="hybridMultilevel"/>
    <w:tmpl w:val="7ECCDFAA"/>
    <w:lvl w:ilvl="0" w:tplc="E8C0AC9C">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num>
  <w:num w:numId="14">
    <w:abstractNumId w:val="8"/>
    <w:lvlOverride w:ilvl="0">
      <w:lvl w:ilvl="0">
        <w:start w:val="2"/>
        <w:numFmt w:val="decimal"/>
        <w:lvlText w:val="4.%1."/>
        <w:legacy w:legacy="1" w:legacySpace="0" w:legacyIndent="524"/>
        <w:lvlJc w:val="left"/>
        <w:pPr>
          <w:ind w:left="0" w:firstLine="0"/>
        </w:pPr>
        <w:rPr>
          <w:rFonts w:ascii="Times New Roman" w:hAnsi="Times New Roman" w:cs="Times New Roman" w:hint="default"/>
        </w:rPr>
      </w:lvl>
    </w:lvlOverride>
  </w:num>
  <w:num w:numId="15">
    <w:abstractNumId w:val="5"/>
    <w:lvlOverride w:ilvl="0">
      <w:startOverride w:val="6"/>
    </w:lvlOverride>
  </w:num>
  <w:num w:numId="16">
    <w:abstractNumId w:val="3"/>
    <w:lvlOverride w:ilvl="0">
      <w:startOverride w:val="7"/>
    </w:lvlOverride>
  </w:num>
  <w:num w:numId="17">
    <w:abstractNumId w:val="12"/>
    <w:lvlOverride w:ilvl="0">
      <w:startOverride w:val="8"/>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94D84"/>
    <w:rsid w:val="000014B6"/>
    <w:rsid w:val="0003735A"/>
    <w:rsid w:val="000822CE"/>
    <w:rsid w:val="000A2855"/>
    <w:rsid w:val="000B4055"/>
    <w:rsid w:val="000D5899"/>
    <w:rsid w:val="00155498"/>
    <w:rsid w:val="001943FC"/>
    <w:rsid w:val="001A1E1D"/>
    <w:rsid w:val="001C5B8C"/>
    <w:rsid w:val="001E769C"/>
    <w:rsid w:val="00211E23"/>
    <w:rsid w:val="00220572"/>
    <w:rsid w:val="00225C1A"/>
    <w:rsid w:val="0025289F"/>
    <w:rsid w:val="00281FF0"/>
    <w:rsid w:val="0029269D"/>
    <w:rsid w:val="002B2DC9"/>
    <w:rsid w:val="002D0425"/>
    <w:rsid w:val="002E0B31"/>
    <w:rsid w:val="00314630"/>
    <w:rsid w:val="0035037B"/>
    <w:rsid w:val="00356B81"/>
    <w:rsid w:val="00373385"/>
    <w:rsid w:val="0038186D"/>
    <w:rsid w:val="003B15FD"/>
    <w:rsid w:val="003B59E6"/>
    <w:rsid w:val="003E59E3"/>
    <w:rsid w:val="003F6FAB"/>
    <w:rsid w:val="00431EA9"/>
    <w:rsid w:val="00453BD5"/>
    <w:rsid w:val="004954E4"/>
    <w:rsid w:val="004967AF"/>
    <w:rsid w:val="00592F83"/>
    <w:rsid w:val="005C5281"/>
    <w:rsid w:val="005D593E"/>
    <w:rsid w:val="00625EE3"/>
    <w:rsid w:val="0063139F"/>
    <w:rsid w:val="00666105"/>
    <w:rsid w:val="006738E8"/>
    <w:rsid w:val="007334AF"/>
    <w:rsid w:val="007338A0"/>
    <w:rsid w:val="007368E9"/>
    <w:rsid w:val="00740668"/>
    <w:rsid w:val="00756D69"/>
    <w:rsid w:val="00762347"/>
    <w:rsid w:val="00767099"/>
    <w:rsid w:val="007C1049"/>
    <w:rsid w:val="007E0F70"/>
    <w:rsid w:val="00817DA6"/>
    <w:rsid w:val="00860879"/>
    <w:rsid w:val="00894BB1"/>
    <w:rsid w:val="00894D84"/>
    <w:rsid w:val="008A1136"/>
    <w:rsid w:val="008A5CED"/>
    <w:rsid w:val="008C78A3"/>
    <w:rsid w:val="008F6103"/>
    <w:rsid w:val="00934283"/>
    <w:rsid w:val="00936D51"/>
    <w:rsid w:val="009A3C60"/>
    <w:rsid w:val="009B343B"/>
    <w:rsid w:val="009F02DA"/>
    <w:rsid w:val="00A42ADD"/>
    <w:rsid w:val="00A530D2"/>
    <w:rsid w:val="00A72717"/>
    <w:rsid w:val="00A749C7"/>
    <w:rsid w:val="00AD1708"/>
    <w:rsid w:val="00AD2FA0"/>
    <w:rsid w:val="00AE7874"/>
    <w:rsid w:val="00B15B67"/>
    <w:rsid w:val="00B6136F"/>
    <w:rsid w:val="00BA775A"/>
    <w:rsid w:val="00C46C30"/>
    <w:rsid w:val="00C74F31"/>
    <w:rsid w:val="00C8364A"/>
    <w:rsid w:val="00D23320"/>
    <w:rsid w:val="00D34554"/>
    <w:rsid w:val="00D37CC7"/>
    <w:rsid w:val="00D81463"/>
    <w:rsid w:val="00DE6035"/>
    <w:rsid w:val="00DF3962"/>
    <w:rsid w:val="00E51EC7"/>
    <w:rsid w:val="00E97F35"/>
    <w:rsid w:val="00EB799E"/>
    <w:rsid w:val="00EC321B"/>
    <w:rsid w:val="00F249A5"/>
    <w:rsid w:val="00F43892"/>
    <w:rsid w:val="00F65E50"/>
    <w:rsid w:val="00FB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1"/>
  </w:style>
  <w:style w:type="paragraph" w:styleId="1">
    <w:name w:val="heading 1"/>
    <w:basedOn w:val="a"/>
    <w:next w:val="a"/>
    <w:link w:val="10"/>
    <w:qFormat/>
    <w:rsid w:val="00037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94D84"/>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894D84"/>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0B40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D84"/>
    <w:rPr>
      <w:rFonts w:ascii="Times New Roman" w:eastAsia="Times New Roman" w:hAnsi="Times New Roman" w:cs="Times New Roman"/>
      <w:b/>
      <w:szCs w:val="20"/>
    </w:rPr>
  </w:style>
  <w:style w:type="character" w:customStyle="1" w:styleId="50">
    <w:name w:val="Заголовок 5 Знак"/>
    <w:basedOn w:val="a0"/>
    <w:link w:val="5"/>
    <w:rsid w:val="00894D84"/>
    <w:rPr>
      <w:rFonts w:ascii="Times New Roman" w:eastAsia="Times New Roman" w:hAnsi="Times New Roman" w:cs="Times New Roman"/>
      <w:b/>
      <w:sz w:val="20"/>
      <w:szCs w:val="20"/>
    </w:rPr>
  </w:style>
  <w:style w:type="paragraph" w:customStyle="1" w:styleId="ConsPlusTitle">
    <w:name w:val="ConsPlusTitle"/>
    <w:uiPriority w:val="99"/>
    <w:rsid w:val="003B59E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
    <w:name w:val="Style3"/>
    <w:basedOn w:val="a"/>
    <w:uiPriority w:val="99"/>
    <w:rsid w:val="003B59E6"/>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7">
    <w:name w:val="Style7"/>
    <w:basedOn w:val="a"/>
    <w:rsid w:val="003B59E6"/>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9">
    <w:name w:val="Style9"/>
    <w:basedOn w:val="a"/>
    <w:rsid w:val="003B59E6"/>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character" w:customStyle="1" w:styleId="FontStyle22">
    <w:name w:val="Font Style22"/>
    <w:basedOn w:val="a0"/>
    <w:rsid w:val="003B59E6"/>
    <w:rPr>
      <w:rFonts w:ascii="Times New Roman" w:hAnsi="Times New Roman" w:cs="Times New Roman" w:hint="default"/>
      <w:sz w:val="26"/>
      <w:szCs w:val="26"/>
    </w:rPr>
  </w:style>
  <w:style w:type="character" w:customStyle="1" w:styleId="FontStyle23">
    <w:name w:val="Font Style23"/>
    <w:basedOn w:val="a0"/>
    <w:rsid w:val="003B59E6"/>
    <w:rPr>
      <w:rFonts w:ascii="Times New Roman" w:hAnsi="Times New Roman" w:cs="Times New Roman" w:hint="default"/>
      <w:i/>
      <w:iCs/>
      <w:sz w:val="26"/>
      <w:szCs w:val="26"/>
    </w:rPr>
  </w:style>
  <w:style w:type="paragraph" w:styleId="a3">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nhideWhenUsed/>
    <w:rsid w:val="009F02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semiHidden/>
    <w:unhideWhenUsed/>
    <w:rsid w:val="00225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C1A"/>
    <w:rPr>
      <w:rFonts w:ascii="Tahoma" w:hAnsi="Tahoma" w:cs="Tahoma"/>
      <w:sz w:val="16"/>
      <w:szCs w:val="16"/>
    </w:rPr>
  </w:style>
  <w:style w:type="paragraph" w:customStyle="1" w:styleId="western">
    <w:name w:val="western"/>
    <w:basedOn w:val="a"/>
    <w:rsid w:val="003E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highlightactive"/>
    <w:basedOn w:val="a0"/>
    <w:rsid w:val="003E59E3"/>
  </w:style>
  <w:style w:type="character" w:customStyle="1" w:styleId="apple-converted-space">
    <w:name w:val="apple-converted-space"/>
    <w:basedOn w:val="a0"/>
    <w:rsid w:val="003E59E3"/>
  </w:style>
  <w:style w:type="character" w:customStyle="1" w:styleId="10">
    <w:name w:val="Заголовок 1 Знак"/>
    <w:basedOn w:val="a0"/>
    <w:link w:val="1"/>
    <w:rsid w:val="0003735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0B4055"/>
    <w:rPr>
      <w:rFonts w:asciiTheme="majorHAnsi" w:eastAsiaTheme="majorEastAsia" w:hAnsiTheme="majorHAnsi" w:cstheme="majorBidi"/>
      <w:i/>
      <w:iCs/>
      <w:color w:val="243F60" w:themeColor="accent1" w:themeShade="7F"/>
    </w:rPr>
  </w:style>
  <w:style w:type="character" w:styleId="a6">
    <w:name w:val="Hyperlink"/>
    <w:basedOn w:val="a0"/>
    <w:unhideWhenUsed/>
    <w:rsid w:val="000B4055"/>
    <w:rPr>
      <w:color w:val="000080"/>
      <w:u w:val="single"/>
    </w:rPr>
  </w:style>
  <w:style w:type="paragraph" w:styleId="2">
    <w:name w:val="Body Text 2"/>
    <w:basedOn w:val="a"/>
    <w:link w:val="20"/>
    <w:uiPriority w:val="99"/>
    <w:unhideWhenUsed/>
    <w:rsid w:val="000B4055"/>
    <w:pPr>
      <w:spacing w:after="0" w:line="240" w:lineRule="auto"/>
    </w:pPr>
    <w:rPr>
      <w:rFonts w:ascii="Times New Roman" w:eastAsia="Times New Roman" w:hAnsi="Times New Roman" w:cs="Times New Roman"/>
      <w:b/>
      <w:sz w:val="28"/>
      <w:szCs w:val="20"/>
    </w:rPr>
  </w:style>
  <w:style w:type="character" w:customStyle="1" w:styleId="20">
    <w:name w:val="Основной текст 2 Знак"/>
    <w:basedOn w:val="a0"/>
    <w:link w:val="2"/>
    <w:uiPriority w:val="99"/>
    <w:rsid w:val="000B4055"/>
    <w:rPr>
      <w:rFonts w:ascii="Times New Roman" w:eastAsia="Times New Roman" w:hAnsi="Times New Roman" w:cs="Times New Roman"/>
      <w:b/>
      <w:sz w:val="28"/>
      <w:szCs w:val="20"/>
    </w:rPr>
  </w:style>
  <w:style w:type="paragraph" w:styleId="a7">
    <w:name w:val="No Spacing"/>
    <w:uiPriority w:val="1"/>
    <w:qFormat/>
    <w:rsid w:val="000B4055"/>
    <w:pPr>
      <w:spacing w:after="0" w:line="240" w:lineRule="auto"/>
    </w:pPr>
    <w:rPr>
      <w:rFonts w:ascii="Calibri" w:eastAsia="Calibri" w:hAnsi="Calibri" w:cs="Times New Roman"/>
      <w:lang w:eastAsia="en-US"/>
    </w:rPr>
  </w:style>
  <w:style w:type="paragraph" w:styleId="a8">
    <w:name w:val="List Paragraph"/>
    <w:basedOn w:val="a"/>
    <w:uiPriority w:val="34"/>
    <w:qFormat/>
    <w:rsid w:val="000B40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0B4055"/>
    <w:pPr>
      <w:widowControl w:val="0"/>
      <w:autoSpaceDE w:val="0"/>
      <w:autoSpaceDN w:val="0"/>
      <w:adjustRightInd w:val="0"/>
      <w:spacing w:after="0" w:line="350"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0B40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0B4055"/>
    <w:pPr>
      <w:widowControl w:val="0"/>
      <w:autoSpaceDE w:val="0"/>
      <w:autoSpaceDN w:val="0"/>
      <w:adjustRightInd w:val="0"/>
      <w:spacing w:after="0" w:line="331" w:lineRule="exact"/>
      <w:ind w:firstLine="533"/>
      <w:jc w:val="both"/>
    </w:pPr>
    <w:rPr>
      <w:rFonts w:ascii="Times New Roman" w:eastAsia="Times New Roman" w:hAnsi="Times New Roman" w:cs="Times New Roman"/>
      <w:sz w:val="24"/>
      <w:szCs w:val="24"/>
    </w:rPr>
  </w:style>
  <w:style w:type="paragraph" w:customStyle="1" w:styleId="Style5">
    <w:name w:val="Style5"/>
    <w:basedOn w:val="a"/>
    <w:uiPriority w:val="99"/>
    <w:rsid w:val="000B405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0B4055"/>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paragraph" w:customStyle="1" w:styleId="12">
    <w:name w:val="заголовок 1"/>
    <w:basedOn w:val="a"/>
    <w:next w:val="a"/>
    <w:rsid w:val="000B4055"/>
    <w:pPr>
      <w:keepNext/>
      <w:spacing w:after="0" w:line="240" w:lineRule="auto"/>
      <w:jc w:val="center"/>
    </w:pPr>
    <w:rPr>
      <w:rFonts w:ascii="Times New Roman" w:eastAsia="Times New Roman" w:hAnsi="Times New Roman" w:cs="Times New Roman"/>
      <w:b/>
      <w:sz w:val="44"/>
      <w:szCs w:val="20"/>
    </w:rPr>
  </w:style>
  <w:style w:type="paragraph" w:customStyle="1" w:styleId="21">
    <w:name w:val="Основной текст 21"/>
    <w:basedOn w:val="a"/>
    <w:rsid w:val="000B4055"/>
    <w:pPr>
      <w:widowControl w:val="0"/>
      <w:suppressAutoHyphens/>
      <w:spacing w:after="0" w:line="100" w:lineRule="atLeast"/>
      <w:jc w:val="both"/>
    </w:pPr>
    <w:rPr>
      <w:rFonts w:ascii="Times New Roman" w:eastAsia="Andale Sans UI" w:hAnsi="Times New Roman" w:cs="Tahoma"/>
      <w:kern w:val="2"/>
      <w:sz w:val="24"/>
      <w:szCs w:val="24"/>
    </w:rPr>
  </w:style>
  <w:style w:type="paragraph" w:customStyle="1" w:styleId="61">
    <w:name w:val="Заголовок 61"/>
    <w:basedOn w:val="a"/>
    <w:next w:val="a"/>
    <w:rsid w:val="000B4055"/>
    <w:pPr>
      <w:keepNext/>
      <w:widowControl w:val="0"/>
      <w:suppressAutoHyphens/>
      <w:spacing w:after="0" w:line="100" w:lineRule="atLeast"/>
      <w:jc w:val="both"/>
    </w:pPr>
    <w:rPr>
      <w:rFonts w:ascii="Times New Roman" w:eastAsia="Andale Sans UI" w:hAnsi="Times New Roman" w:cs="Tahoma"/>
      <w:b/>
      <w:bCs/>
      <w:kern w:val="2"/>
      <w:sz w:val="24"/>
      <w:szCs w:val="24"/>
    </w:rPr>
  </w:style>
  <w:style w:type="character" w:customStyle="1" w:styleId="FontStyle11">
    <w:name w:val="Font Style11"/>
    <w:basedOn w:val="a0"/>
    <w:uiPriority w:val="99"/>
    <w:rsid w:val="000B4055"/>
    <w:rPr>
      <w:rFonts w:ascii="Times New Roman" w:hAnsi="Times New Roman" w:cs="Times New Roman" w:hint="default"/>
      <w:b/>
      <w:bCs/>
      <w:sz w:val="26"/>
      <w:szCs w:val="26"/>
    </w:rPr>
  </w:style>
  <w:style w:type="character" w:customStyle="1" w:styleId="FontStyle12">
    <w:name w:val="Font Style12"/>
    <w:basedOn w:val="a0"/>
    <w:uiPriority w:val="99"/>
    <w:rsid w:val="000B4055"/>
    <w:rPr>
      <w:rFonts w:ascii="Times New Roman" w:hAnsi="Times New Roman" w:cs="Times New Roman" w:hint="default"/>
      <w:sz w:val="26"/>
      <w:szCs w:val="26"/>
    </w:rPr>
  </w:style>
  <w:style w:type="paragraph" w:customStyle="1" w:styleId="ConsPlusNormal">
    <w:name w:val="ConsPlusNormal"/>
    <w:rsid w:val="007E0F70"/>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customStyle="1" w:styleId="ConsPlusNonformat">
    <w:name w:val="ConsPlusNonformat"/>
    <w:rsid w:val="007E0F70"/>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9">
    <w:name w:val="Table Grid"/>
    <w:basedOn w:val="a1"/>
    <w:uiPriority w:val="59"/>
    <w:rsid w:val="007E0F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A72717"/>
    <w:pPr>
      <w:widowControl w:val="0"/>
      <w:spacing w:after="0" w:line="240" w:lineRule="auto"/>
    </w:pPr>
    <w:rPr>
      <w:rFonts w:ascii="Arial" w:eastAsia="Times New Roman" w:hAnsi="Arial" w:cs="Times New Roman"/>
      <w:sz w:val="18"/>
      <w:szCs w:val="20"/>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3"/>
    <w:rsid w:val="00A72717"/>
    <w:rPr>
      <w:rFonts w:ascii="Times New Roman" w:eastAsia="Times New Roman" w:hAnsi="Times New Roman" w:cs="Times New Roman"/>
      <w:sz w:val="24"/>
      <w:szCs w:val="24"/>
    </w:rPr>
  </w:style>
  <w:style w:type="character" w:styleId="aa">
    <w:name w:val="page number"/>
    <w:basedOn w:val="a0"/>
    <w:rsid w:val="00A72717"/>
    <w:rPr>
      <w:rFonts w:cs="Times New Roman"/>
    </w:rPr>
  </w:style>
  <w:style w:type="paragraph" w:styleId="ab">
    <w:name w:val="footer"/>
    <w:basedOn w:val="a"/>
    <w:link w:val="ac"/>
    <w:rsid w:val="00A72717"/>
    <w:pPr>
      <w:tabs>
        <w:tab w:val="center" w:pos="4677"/>
        <w:tab w:val="right" w:pos="9355"/>
      </w:tabs>
      <w:spacing w:after="0" w:line="240" w:lineRule="auto"/>
      <w:ind w:firstLine="709"/>
      <w:jc w:val="both"/>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A72717"/>
    <w:rPr>
      <w:rFonts w:ascii="Times New Roman" w:eastAsia="Times New Roman" w:hAnsi="Times New Roman" w:cs="Times New Roman"/>
      <w:sz w:val="28"/>
      <w:szCs w:val="28"/>
    </w:rPr>
  </w:style>
  <w:style w:type="paragraph" w:customStyle="1" w:styleId="ConsNonformat">
    <w:name w:val="ConsNonformat"/>
    <w:rsid w:val="00A72717"/>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PlusCell">
    <w:name w:val="ConsPlusCell"/>
    <w:rsid w:val="00A72717"/>
    <w:pPr>
      <w:widowControl w:val="0"/>
      <w:autoSpaceDE w:val="0"/>
      <w:autoSpaceDN w:val="0"/>
      <w:adjustRightInd w:val="0"/>
      <w:spacing w:after="0" w:line="240" w:lineRule="auto"/>
    </w:pPr>
    <w:rPr>
      <w:rFonts w:ascii="Arial" w:eastAsia="Times New Roman" w:hAnsi="Arial" w:cs="Arial"/>
      <w:sz w:val="20"/>
      <w:szCs w:val="20"/>
    </w:rPr>
  </w:style>
  <w:style w:type="paragraph" w:styleId="ad">
    <w:name w:val="Body Text"/>
    <w:basedOn w:val="a"/>
    <w:link w:val="ae"/>
    <w:rsid w:val="00A72717"/>
    <w:pPr>
      <w:spacing w:after="0" w:line="240" w:lineRule="auto"/>
      <w:ind w:right="-142"/>
    </w:pPr>
    <w:rPr>
      <w:rFonts w:ascii="Times New Roman" w:eastAsia="Times New Roman" w:hAnsi="Times New Roman" w:cs="Times New Roman"/>
      <w:sz w:val="28"/>
      <w:szCs w:val="20"/>
    </w:rPr>
  </w:style>
  <w:style w:type="character" w:customStyle="1" w:styleId="ae">
    <w:name w:val="Основной текст Знак"/>
    <w:basedOn w:val="a0"/>
    <w:link w:val="ad"/>
    <w:rsid w:val="00A7271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10927291">
      <w:bodyDiv w:val="1"/>
      <w:marLeft w:val="0"/>
      <w:marRight w:val="0"/>
      <w:marTop w:val="0"/>
      <w:marBottom w:val="0"/>
      <w:divBdr>
        <w:top w:val="none" w:sz="0" w:space="0" w:color="auto"/>
        <w:left w:val="none" w:sz="0" w:space="0" w:color="auto"/>
        <w:bottom w:val="none" w:sz="0" w:space="0" w:color="auto"/>
        <w:right w:val="none" w:sz="0" w:space="0" w:color="auto"/>
      </w:divBdr>
    </w:div>
    <w:div w:id="830609177">
      <w:bodyDiv w:val="1"/>
      <w:marLeft w:val="0"/>
      <w:marRight w:val="0"/>
      <w:marTop w:val="0"/>
      <w:marBottom w:val="0"/>
      <w:divBdr>
        <w:top w:val="none" w:sz="0" w:space="0" w:color="auto"/>
        <w:left w:val="none" w:sz="0" w:space="0" w:color="auto"/>
        <w:bottom w:val="none" w:sz="0" w:space="0" w:color="auto"/>
        <w:right w:val="none" w:sz="0" w:space="0" w:color="auto"/>
      </w:divBdr>
    </w:div>
    <w:div w:id="1023897208">
      <w:bodyDiv w:val="1"/>
      <w:marLeft w:val="0"/>
      <w:marRight w:val="0"/>
      <w:marTop w:val="0"/>
      <w:marBottom w:val="0"/>
      <w:divBdr>
        <w:top w:val="none" w:sz="0" w:space="0" w:color="auto"/>
        <w:left w:val="none" w:sz="0" w:space="0" w:color="auto"/>
        <w:bottom w:val="none" w:sz="0" w:space="0" w:color="auto"/>
        <w:right w:val="none" w:sz="0" w:space="0" w:color="auto"/>
      </w:divBdr>
    </w:div>
    <w:div w:id="12898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ECD05B59E0325345679848618F2F783DD97CAF1EA1B2C73BFEDEA86807F049A9D30382C3DC869gFgAJ" TargetMode="External"/><Relationship Id="rId13" Type="http://schemas.openxmlformats.org/officeDocument/2006/relationships/hyperlink" Target="consultantplus://offline/main?base=PRJ;n=87803;fld=134;dst=100057" TargetMode="External"/><Relationship Id="rId18" Type="http://schemas.openxmlformats.org/officeDocument/2006/relationships/hyperlink" Target="consultantplus://offline/ref=C2CF6CFF9D9651A5EBCC59F46D4B5D6FBD0F9A227916DDABD0B2EA12BFA96A5ECBd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pzalukokoazhe.ru" TargetMode="External"/><Relationship Id="rId12" Type="http://schemas.openxmlformats.org/officeDocument/2006/relationships/hyperlink" Target="consultantplus://offline/ref=C2CF6CFF9D9651A5EBCC59F46D4B5D6FBD0F9A227810DEA5D3B2EA12BFA96A5EBEC769CF702DD8D3D9B9D3CEd6I" TargetMode="External"/><Relationship Id="rId17" Type="http://schemas.openxmlformats.org/officeDocument/2006/relationships/hyperlink" Target="consultantplus://offline/ref=C2CF6CFF9D9651A5EBCC59F46D4B5D6FBD0F9A227916DDABD0B2EA12BFA96A5ECBdEI" TargetMode="External"/><Relationship Id="rId2" Type="http://schemas.openxmlformats.org/officeDocument/2006/relationships/numbering" Target="numbering.xml"/><Relationship Id="rId16" Type="http://schemas.openxmlformats.org/officeDocument/2006/relationships/hyperlink" Target="consultantplus://offline/ref=C2CF6CFF9D9651A5EBCC47F97B27036ABA05C32A7411D1F48CEDB14FE8CAd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2F86F97D7CDFE4555686C5BEE1620D07BE6FA3E67EAA2E828384DCFA570D2B8330CF936C459D447CBE823I8p5J" TargetMode="External"/><Relationship Id="rId5" Type="http://schemas.openxmlformats.org/officeDocument/2006/relationships/webSettings" Target="webSettings.xml"/><Relationship Id="rId15" Type="http://schemas.openxmlformats.org/officeDocument/2006/relationships/hyperlink" Target="consultantplus://offline/ref=C2CF6CFF9D9651A5EBCC59F46D4B5D6FBD0F9A227916DDABD0B2EA12BFA96A5ECBdEI" TargetMode="External"/><Relationship Id="rId10" Type="http://schemas.openxmlformats.org/officeDocument/2006/relationships/hyperlink" Target="consultantplus://offline/ref=665ECD05B59E0325345667899074ACF284D4C8CEF5EE197328E0B6B7D1897553DDD2697A6830CB69FF4DF8g0g8J" TargetMode="External"/><Relationship Id="rId19" Type="http://schemas.openxmlformats.org/officeDocument/2006/relationships/hyperlink" Target="consultantplus://offline/ref=C2CF6CFF9D9651A5EBCC59F46D4B5D6FBD0F9A227916DDABD0B2EA12BFA96A5ECBdEI" TargetMode="External"/><Relationship Id="rId4" Type="http://schemas.openxmlformats.org/officeDocument/2006/relationships/settings" Target="settings.xml"/><Relationship Id="rId9" Type="http://schemas.openxmlformats.org/officeDocument/2006/relationships/hyperlink" Target="consultantplus://offline/ref=665ECD05B59E0325345667899074ACF284D4C8CEF3EF17732CE0B6B7D1897553DDD2697A6830CB69FF4AFBg0gDJ" TargetMode="External"/><Relationship Id="rId14" Type="http://schemas.openxmlformats.org/officeDocument/2006/relationships/hyperlink" Target="consultantplus://offline/main?base=PRJ;n=87803;fld=134;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B3EC2-B887-43DC-A1AB-2B11F47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2016-05-12T11:32:00Z</cp:lastPrinted>
  <dcterms:created xsi:type="dcterms:W3CDTF">2012-04-16T11:56:00Z</dcterms:created>
  <dcterms:modified xsi:type="dcterms:W3CDTF">2016-05-12T11:32:00Z</dcterms:modified>
</cp:coreProperties>
</file>