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82"/>
      </w:tblGrid>
      <w:tr w:rsidR="00676E97">
        <w:trPr>
          <w:trHeight w:val="80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7" w:rsidRDefault="00676E97" w:rsidP="00676E97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980"/>
      </w:tblGrid>
      <w:tr w:rsidR="00676E97" w:rsidTr="000360DD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E97" w:rsidRDefault="00676E97" w:rsidP="00CA58E2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676E97" w:rsidRDefault="00676E97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676E97" w:rsidRDefault="00676E97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676E97" w:rsidRPr="00923C66" w:rsidTr="00923C66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676E97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676E97" w:rsidRDefault="00676E97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361720 Зольский  район с</w:t>
                  </w:r>
                  <w:r w:rsidR="000360DD">
                    <w:rPr>
                      <w:sz w:val="18"/>
                      <w:szCs w:val="18"/>
                    </w:rPr>
                    <w:t>.</w:t>
                  </w:r>
                  <w:r w:rsidR="00C86270">
                    <w:rPr>
                      <w:sz w:val="18"/>
                      <w:szCs w:val="18"/>
                    </w:rPr>
                    <w:t xml:space="preserve">п. </w:t>
                  </w:r>
                  <w:r w:rsidR="000360DD">
                    <w:rPr>
                      <w:sz w:val="18"/>
                      <w:szCs w:val="18"/>
                    </w:rPr>
                    <w:t>Белокаменское,</w:t>
                  </w:r>
                  <w:r w:rsidR="00C86270">
                    <w:rPr>
                      <w:sz w:val="18"/>
                      <w:szCs w:val="18"/>
                    </w:rPr>
                    <w:t xml:space="preserve"> </w:t>
                  </w:r>
                  <w:r w:rsidR="000360DD">
                    <w:rPr>
                      <w:sz w:val="18"/>
                      <w:szCs w:val="18"/>
                    </w:rPr>
                    <w:t>ул.Центральная №2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C86270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тел.75-7-31                                                                                   </w:t>
                  </w:r>
                </w:p>
              </w:tc>
            </w:tr>
          </w:tbl>
          <w:p w:rsidR="00F421B7" w:rsidRDefault="00F421B7" w:rsidP="00182644">
            <w:pPr>
              <w:jc w:val="right"/>
              <w:rPr>
                <w:b/>
                <w:bCs/>
                <w:sz w:val="18"/>
              </w:rPr>
            </w:pPr>
          </w:p>
          <w:p w:rsidR="00182644" w:rsidRDefault="00182644" w:rsidP="00182644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726902" w:rsidRPr="007F527C" w:rsidRDefault="00726902" w:rsidP="0072690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  <w:r w:rsidR="001D7979">
        <w:rPr>
          <w:b/>
          <w:sz w:val="28"/>
          <w:szCs w:val="28"/>
        </w:rPr>
        <w:t xml:space="preserve"> № 1/35</w:t>
      </w:r>
    </w:p>
    <w:p w:rsidR="00726902" w:rsidRDefault="001D7979" w:rsidP="0072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726902">
        <w:rPr>
          <w:b/>
          <w:sz w:val="28"/>
          <w:szCs w:val="28"/>
        </w:rPr>
        <w:t xml:space="preserve"> сессии 5-го созыва Совета местного самоуправления </w:t>
      </w:r>
    </w:p>
    <w:p w:rsidR="00113BD1" w:rsidRPr="00225A72" w:rsidRDefault="00726902" w:rsidP="0072690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сельского поселения Белокаменское Зольского</w:t>
      </w:r>
      <w:r w:rsidR="00543DB4">
        <w:rPr>
          <w:b/>
          <w:sz w:val="28"/>
          <w:szCs w:val="28"/>
        </w:rPr>
        <w:t xml:space="preserve"> муниципального района КБР от 15 апреля</w:t>
      </w:r>
      <w:r w:rsidRPr="007F5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2016 года  </w:t>
      </w:r>
    </w:p>
    <w:p w:rsidR="00113BD1" w:rsidRDefault="00113BD1" w:rsidP="00676E97">
      <w:pPr>
        <w:jc w:val="center"/>
        <w:rPr>
          <w:i/>
          <w:sz w:val="28"/>
          <w:szCs w:val="28"/>
        </w:rPr>
      </w:pPr>
    </w:p>
    <w:p w:rsidR="00543DB4" w:rsidRDefault="00543DB4" w:rsidP="00543DB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схемы </w:t>
      </w:r>
      <w:proofErr w:type="spellStart"/>
      <w:r>
        <w:rPr>
          <w:rFonts w:eastAsia="Calibri"/>
          <w:b/>
          <w:sz w:val="28"/>
          <w:szCs w:val="28"/>
        </w:rPr>
        <w:t>многомандатных</w:t>
      </w:r>
      <w:proofErr w:type="spellEnd"/>
      <w:r>
        <w:rPr>
          <w:rFonts w:eastAsia="Calibri"/>
          <w:b/>
          <w:sz w:val="28"/>
          <w:szCs w:val="28"/>
        </w:rPr>
        <w:t xml:space="preserve"> округов по выборам </w:t>
      </w:r>
    </w:p>
    <w:p w:rsidR="00543DB4" w:rsidRDefault="00543DB4" w:rsidP="00543DB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депутатов Совета местного самоуправления </w:t>
      </w:r>
    </w:p>
    <w:p w:rsidR="00543DB4" w:rsidRDefault="00543DB4" w:rsidP="00543DB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 Белокаменское Зольского муниципального района Кабардино-Балкарской Республики</w:t>
      </w:r>
    </w:p>
    <w:p w:rsidR="00543DB4" w:rsidRPr="00225A72" w:rsidRDefault="00543DB4" w:rsidP="00676E97">
      <w:pPr>
        <w:jc w:val="center"/>
        <w:rPr>
          <w:i/>
          <w:sz w:val="28"/>
          <w:szCs w:val="28"/>
        </w:rPr>
      </w:pPr>
    </w:p>
    <w:p w:rsidR="00543DB4" w:rsidRDefault="00543DB4" w:rsidP="00543DB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соответствии со ст.18 Федерального закона «Об основных гарантиях избирательных прав и права на участие в референдуме граждан Российской Федерации» и ст.12 Закона Кабардино-Балкарской Республики «О выборах депутатов представительных органов местного самоуправления» Совет местного самоуправления сельского поселения Белокаменское Зольского муниципального района Кабардино-Балкарской Республики решил:</w:t>
      </w:r>
    </w:p>
    <w:p w:rsidR="00543DB4" w:rsidRDefault="00543DB4" w:rsidP="00543DB4">
      <w:pPr>
        <w:jc w:val="both"/>
        <w:rPr>
          <w:rFonts w:eastAsia="Calibri"/>
          <w:sz w:val="28"/>
          <w:szCs w:val="28"/>
        </w:rPr>
      </w:pPr>
    </w:p>
    <w:p w:rsidR="00543DB4" w:rsidRDefault="00543DB4" w:rsidP="00543DB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схему </w:t>
      </w:r>
      <w:proofErr w:type="spellStart"/>
      <w:r>
        <w:rPr>
          <w:rFonts w:eastAsia="Calibri"/>
          <w:sz w:val="28"/>
          <w:szCs w:val="28"/>
        </w:rPr>
        <w:t>многомандатного</w:t>
      </w:r>
      <w:proofErr w:type="spellEnd"/>
      <w:r>
        <w:rPr>
          <w:rFonts w:eastAsia="Calibri"/>
          <w:sz w:val="28"/>
          <w:szCs w:val="28"/>
        </w:rPr>
        <w:t xml:space="preserve"> избирательного округа по выборам депутатов Совета местного самоуправления сельского поселения Белокаменское Зольского муниципального района Кабардино-Балкарской Республики сроком на десять лет.</w:t>
      </w:r>
    </w:p>
    <w:p w:rsidR="00543DB4" w:rsidRPr="00543DB4" w:rsidRDefault="00543DB4" w:rsidP="00543DB4">
      <w:pPr>
        <w:jc w:val="both"/>
        <w:rPr>
          <w:rFonts w:eastAsiaTheme="minorHAnsi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Pr="00543DB4">
        <w:rPr>
          <w:sz w:val="28"/>
          <w:szCs w:val="28"/>
          <w:shd w:val="clear" w:color="auto" w:fill="FFFFFF"/>
        </w:rPr>
        <w:t>2. Решение подлежит обнародованию в установленном порядке.</w:t>
      </w:r>
    </w:p>
    <w:p w:rsidR="00543DB4" w:rsidRPr="00543DB4" w:rsidRDefault="00543DB4" w:rsidP="00543DB4">
      <w:pPr>
        <w:jc w:val="both"/>
        <w:rPr>
          <w:rFonts w:eastAsia="Calibri"/>
          <w:sz w:val="28"/>
          <w:szCs w:val="28"/>
        </w:rPr>
      </w:pPr>
      <w:r w:rsidRPr="00543DB4">
        <w:rPr>
          <w:sz w:val="28"/>
          <w:szCs w:val="28"/>
          <w:shd w:val="clear" w:color="auto" w:fill="FFFFFF"/>
        </w:rPr>
        <w:t> </w:t>
      </w:r>
      <w:r w:rsidRPr="00543DB4">
        <w:rPr>
          <w:sz w:val="28"/>
          <w:szCs w:val="28"/>
          <w:shd w:val="clear" w:color="auto" w:fill="FFFFFF"/>
        </w:rPr>
        <w:tab/>
        <w:t>3. Настоящее Решение вступает в силу с момента его обнародования.</w:t>
      </w:r>
    </w:p>
    <w:p w:rsidR="00543DB4" w:rsidRPr="00543DB4" w:rsidRDefault="00543DB4" w:rsidP="00543DB4">
      <w:pPr>
        <w:jc w:val="both"/>
        <w:rPr>
          <w:rFonts w:eastAsia="Calibri"/>
          <w:sz w:val="28"/>
          <w:szCs w:val="28"/>
        </w:rPr>
      </w:pPr>
    </w:p>
    <w:p w:rsidR="00543DB4" w:rsidRDefault="00543DB4" w:rsidP="00543DB4">
      <w:pPr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0"/>
      </w:tblGrid>
      <w:tr w:rsidR="00543DB4" w:rsidTr="00543DB4">
        <w:tc>
          <w:tcPr>
            <w:tcW w:w="4503" w:type="dxa"/>
            <w:hideMark/>
          </w:tcPr>
          <w:p w:rsidR="00543DB4" w:rsidRDefault="00543D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543DB4" w:rsidRDefault="00543D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Совета местного самоуправления</w:t>
            </w:r>
          </w:p>
          <w:p w:rsidR="00543DB4" w:rsidRDefault="00543D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с.п. Белокаменское:</w:t>
            </w:r>
          </w:p>
        </w:tc>
        <w:tc>
          <w:tcPr>
            <w:tcW w:w="5350" w:type="dxa"/>
          </w:tcPr>
          <w:p w:rsidR="00543DB4" w:rsidRDefault="00543DB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43DB4" w:rsidRDefault="00543DB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43DB4" w:rsidRDefault="00543D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Х.К. Абидов</w:t>
            </w:r>
          </w:p>
        </w:tc>
      </w:tr>
    </w:tbl>
    <w:p w:rsidR="00543DB4" w:rsidRDefault="00543DB4" w:rsidP="00543DB4">
      <w:pPr>
        <w:jc w:val="both"/>
        <w:rPr>
          <w:rFonts w:eastAsia="Calibri"/>
          <w:sz w:val="28"/>
          <w:szCs w:val="28"/>
          <w:lang w:eastAsia="en-US"/>
        </w:rPr>
      </w:pPr>
    </w:p>
    <w:p w:rsidR="00543DB4" w:rsidRDefault="00543DB4" w:rsidP="00543DB4">
      <w:pPr>
        <w:jc w:val="both"/>
        <w:rPr>
          <w:rFonts w:eastAsia="Calibri"/>
          <w:sz w:val="28"/>
          <w:szCs w:val="28"/>
        </w:rPr>
      </w:pPr>
    </w:p>
    <w:p w:rsidR="00543DB4" w:rsidRPr="00543DB4" w:rsidRDefault="00543DB4" w:rsidP="00543DB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</w:p>
    <w:p w:rsidR="00543DB4" w:rsidRDefault="00543DB4" w:rsidP="00543DB4">
      <w:pPr>
        <w:pStyle w:val="a9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3DB4" w:rsidRDefault="00543DB4" w:rsidP="00543DB4">
      <w:pPr>
        <w:pStyle w:val="a9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местного самоуправления с.п.Белокаменское</w:t>
      </w:r>
    </w:p>
    <w:p w:rsidR="00543DB4" w:rsidRDefault="00543DB4" w:rsidP="00543DB4">
      <w:pPr>
        <w:pStyle w:val="a9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Зольского муниципального района </w:t>
      </w:r>
    </w:p>
    <w:p w:rsidR="00543DB4" w:rsidRDefault="001D7979" w:rsidP="00543DB4">
      <w:pPr>
        <w:pStyle w:val="a9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15.04.2016г № 1/35</w:t>
      </w:r>
    </w:p>
    <w:p w:rsidR="00543DB4" w:rsidRDefault="00543DB4" w:rsidP="00543DB4">
      <w:pPr>
        <w:pStyle w:val="a9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43DB4" w:rsidRDefault="00543DB4" w:rsidP="00543D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округа по выборам депутатов представительного органа с.п.Белокаменское Зольского муниципального района КБР</w:t>
      </w:r>
    </w:p>
    <w:p w:rsidR="00543DB4" w:rsidRDefault="00543DB4" w:rsidP="00543D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B4" w:rsidRDefault="00543DB4" w:rsidP="00543D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B4" w:rsidRDefault="00543DB4" w:rsidP="00543DB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(Белокаменский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многомандатный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избирательный округ)</w:t>
      </w:r>
    </w:p>
    <w:p w:rsidR="00543DB4" w:rsidRDefault="00543DB4" w:rsidP="00543D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Включает в себя всю административную территорию сельского поселения Белокаменское (УИК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46).</w:t>
      </w: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округа: УИК №46, КБР, Зольский муниципальный район,                  с.п. Белокаменское, ул.Центральная, 1, здание администрации.</w:t>
      </w: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избирателей: 391 человек.</w:t>
      </w: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DB4" w:rsidRDefault="00543DB4" w:rsidP="00543D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4588B" w:rsidRPr="00225A72" w:rsidRDefault="0044588B" w:rsidP="00543DB4">
      <w:pPr>
        <w:jc w:val="both"/>
        <w:rPr>
          <w:sz w:val="28"/>
          <w:szCs w:val="28"/>
        </w:rPr>
      </w:pPr>
      <w:r w:rsidRPr="00225A72">
        <w:rPr>
          <w:sz w:val="28"/>
          <w:szCs w:val="28"/>
        </w:rPr>
        <w:t>Председатель Совета</w:t>
      </w: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>местного самоуправления</w:t>
      </w: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 xml:space="preserve">с.п. Белокаменское:                                          </w:t>
      </w:r>
      <w:r w:rsidR="00CA58E2" w:rsidRPr="00225A72">
        <w:rPr>
          <w:sz w:val="28"/>
          <w:szCs w:val="28"/>
        </w:rPr>
        <w:t xml:space="preserve">                  </w:t>
      </w:r>
      <w:r w:rsidR="00225A72">
        <w:rPr>
          <w:sz w:val="28"/>
          <w:szCs w:val="28"/>
        </w:rPr>
        <w:t xml:space="preserve">             </w:t>
      </w:r>
      <w:r w:rsidR="00CA58E2" w:rsidRPr="00225A72">
        <w:rPr>
          <w:sz w:val="28"/>
          <w:szCs w:val="28"/>
        </w:rPr>
        <w:t xml:space="preserve"> </w:t>
      </w:r>
      <w:r w:rsidRPr="00225A72">
        <w:rPr>
          <w:sz w:val="28"/>
          <w:szCs w:val="28"/>
        </w:rPr>
        <w:t xml:space="preserve">     Х.К. Абидов</w:t>
      </w:r>
    </w:p>
    <w:sectPr w:rsidR="0044588B" w:rsidRPr="00225A72" w:rsidSect="00113BD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05" w:rsidRDefault="00C16105" w:rsidP="005B6A94">
      <w:r>
        <w:separator/>
      </w:r>
    </w:p>
  </w:endnote>
  <w:endnote w:type="continuationSeparator" w:id="0">
    <w:p w:rsidR="00C16105" w:rsidRDefault="00C16105" w:rsidP="005B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05" w:rsidRDefault="00C16105" w:rsidP="005B6A94">
      <w:r>
        <w:separator/>
      </w:r>
    </w:p>
  </w:footnote>
  <w:footnote w:type="continuationSeparator" w:id="0">
    <w:p w:rsidR="00C16105" w:rsidRDefault="00C16105" w:rsidP="005B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B9"/>
    <w:rsid w:val="000360DD"/>
    <w:rsid w:val="00097F95"/>
    <w:rsid w:val="000A0BAD"/>
    <w:rsid w:val="000C07F2"/>
    <w:rsid w:val="000C08BD"/>
    <w:rsid w:val="000C6858"/>
    <w:rsid w:val="000D0E57"/>
    <w:rsid w:val="000E73E5"/>
    <w:rsid w:val="00113BD1"/>
    <w:rsid w:val="00173F36"/>
    <w:rsid w:val="0017427E"/>
    <w:rsid w:val="00182644"/>
    <w:rsid w:val="001D7979"/>
    <w:rsid w:val="00225A72"/>
    <w:rsid w:val="002845A6"/>
    <w:rsid w:val="002C1E85"/>
    <w:rsid w:val="002C2ACF"/>
    <w:rsid w:val="002E7B3A"/>
    <w:rsid w:val="003055E0"/>
    <w:rsid w:val="00327768"/>
    <w:rsid w:val="00327931"/>
    <w:rsid w:val="0039319B"/>
    <w:rsid w:val="00394D6D"/>
    <w:rsid w:val="003A3BC4"/>
    <w:rsid w:val="00437025"/>
    <w:rsid w:val="00442F45"/>
    <w:rsid w:val="0044588B"/>
    <w:rsid w:val="004724CE"/>
    <w:rsid w:val="00543DB4"/>
    <w:rsid w:val="00566F27"/>
    <w:rsid w:val="005A1B42"/>
    <w:rsid w:val="005A4409"/>
    <w:rsid w:val="005B6A94"/>
    <w:rsid w:val="005D315B"/>
    <w:rsid w:val="005D59DD"/>
    <w:rsid w:val="006001EE"/>
    <w:rsid w:val="00610A29"/>
    <w:rsid w:val="0063059F"/>
    <w:rsid w:val="0065515E"/>
    <w:rsid w:val="00676E97"/>
    <w:rsid w:val="00711405"/>
    <w:rsid w:val="00713CD8"/>
    <w:rsid w:val="00726902"/>
    <w:rsid w:val="00730597"/>
    <w:rsid w:val="007518BF"/>
    <w:rsid w:val="00782EFD"/>
    <w:rsid w:val="00784380"/>
    <w:rsid w:val="00791B0B"/>
    <w:rsid w:val="007B2C21"/>
    <w:rsid w:val="007E1F96"/>
    <w:rsid w:val="007F527C"/>
    <w:rsid w:val="007F5BCB"/>
    <w:rsid w:val="008002DA"/>
    <w:rsid w:val="00895EFA"/>
    <w:rsid w:val="008E4337"/>
    <w:rsid w:val="00906EE5"/>
    <w:rsid w:val="00923C66"/>
    <w:rsid w:val="0096580E"/>
    <w:rsid w:val="009C2296"/>
    <w:rsid w:val="00A00526"/>
    <w:rsid w:val="00A9342C"/>
    <w:rsid w:val="00B074E3"/>
    <w:rsid w:val="00B45BC2"/>
    <w:rsid w:val="00B53049"/>
    <w:rsid w:val="00B71CFF"/>
    <w:rsid w:val="00B80DE1"/>
    <w:rsid w:val="00B8397B"/>
    <w:rsid w:val="00B86749"/>
    <w:rsid w:val="00BE475C"/>
    <w:rsid w:val="00BF32E5"/>
    <w:rsid w:val="00C16105"/>
    <w:rsid w:val="00C26D47"/>
    <w:rsid w:val="00C536B4"/>
    <w:rsid w:val="00C86270"/>
    <w:rsid w:val="00C97C53"/>
    <w:rsid w:val="00C97E30"/>
    <w:rsid w:val="00CA58E2"/>
    <w:rsid w:val="00CA7E78"/>
    <w:rsid w:val="00CD777E"/>
    <w:rsid w:val="00CE5B04"/>
    <w:rsid w:val="00D3385B"/>
    <w:rsid w:val="00DB01FD"/>
    <w:rsid w:val="00DE2AB9"/>
    <w:rsid w:val="00DF22E7"/>
    <w:rsid w:val="00E04665"/>
    <w:rsid w:val="00E07F19"/>
    <w:rsid w:val="00F02CC4"/>
    <w:rsid w:val="00F421B7"/>
    <w:rsid w:val="00F5378D"/>
    <w:rsid w:val="00F61ABF"/>
    <w:rsid w:val="00F71253"/>
    <w:rsid w:val="00FA10D8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 Spacing"/>
    <w:uiPriority w:val="1"/>
    <w:qFormat/>
    <w:rsid w:val="00543D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C356-6D90-4223-B89D-A5626BA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2016-04-18T13:40:00Z</cp:lastPrinted>
  <dcterms:created xsi:type="dcterms:W3CDTF">2010-03-03T06:48:00Z</dcterms:created>
  <dcterms:modified xsi:type="dcterms:W3CDTF">2016-04-18T13:40:00Z</dcterms:modified>
</cp:coreProperties>
</file>