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453390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F63CAE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1A32BB">
              <w:rPr>
                <w:sz w:val="18"/>
              </w:rPr>
              <w:t xml:space="preserve">                  </w:t>
            </w:r>
            <w:r w:rsidRPr="00894D84">
              <w:rPr>
                <w:sz w:val="18"/>
              </w:rPr>
              <w:t>тел. 75-7-51</w:t>
            </w:r>
            <w:r w:rsidR="001A32BB">
              <w:rPr>
                <w:sz w:val="18"/>
              </w:rPr>
              <w:t>, 75-7-31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1A3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факс 75-7-5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C81D06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A2BA0">
        <w:rPr>
          <w:rFonts w:ascii="Times New Roman" w:hAnsi="Times New Roman" w:cs="Times New Roman"/>
          <w:b/>
          <w:sz w:val="28"/>
          <w:szCs w:val="28"/>
        </w:rPr>
        <w:t>.01</w:t>
      </w:r>
      <w:r w:rsidR="00E0423B">
        <w:rPr>
          <w:rFonts w:ascii="Times New Roman" w:hAnsi="Times New Roman" w:cs="Times New Roman"/>
          <w:b/>
          <w:sz w:val="28"/>
          <w:szCs w:val="28"/>
        </w:rPr>
        <w:t>.2016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РАСПОРЯЖЕНИЕ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5B">
        <w:rPr>
          <w:rFonts w:ascii="Times New Roman" w:hAnsi="Times New Roman" w:cs="Times New Roman"/>
          <w:sz w:val="28"/>
          <w:szCs w:val="28"/>
        </w:rPr>
        <w:t>16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УНАФЭ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5B">
        <w:rPr>
          <w:rFonts w:ascii="Times New Roman" w:hAnsi="Times New Roman" w:cs="Times New Roman"/>
          <w:sz w:val="28"/>
          <w:szCs w:val="28"/>
        </w:rPr>
        <w:t>16</w:t>
      </w:r>
    </w:p>
    <w:p w:rsidR="006A2BA0" w:rsidRPr="00F63CAE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БУЙРУКЪ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5B">
        <w:rPr>
          <w:rFonts w:ascii="Times New Roman" w:hAnsi="Times New Roman" w:cs="Times New Roman"/>
          <w:sz w:val="28"/>
          <w:szCs w:val="28"/>
        </w:rPr>
        <w:t>16</w:t>
      </w:r>
      <w:r w:rsidRPr="006A2BA0">
        <w:rPr>
          <w:rFonts w:ascii="Times New Roman" w:hAnsi="Times New Roman" w:cs="Times New Roman"/>
          <w:sz w:val="28"/>
          <w:szCs w:val="28"/>
        </w:rPr>
        <w:t xml:space="preserve">    </w:t>
      </w:r>
      <w:r w:rsidRPr="00F63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C28D8" w:rsidRPr="00F63CAE" w:rsidRDefault="008C28D8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5041"/>
      </w:tblGrid>
      <w:tr w:rsidR="00203A77" w:rsidRPr="00F63CAE" w:rsidTr="00F63CAE">
        <w:trPr>
          <w:trHeight w:val="3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3A77" w:rsidRDefault="00203A77" w:rsidP="00F63C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C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63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 ответственного за работу с персональными данными и конфиденциальной информацией по программе </w:t>
            </w:r>
            <w:proofErr w:type="spellStart"/>
            <w:r w:rsidRPr="00F63C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VipNet</w:t>
            </w:r>
            <w:proofErr w:type="spellEnd"/>
            <w:r w:rsidRPr="00F63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(программа Деловая почта </w:t>
            </w:r>
            <w:proofErr w:type="spellStart"/>
            <w:r w:rsidRPr="00F63C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VipNet</w:t>
            </w:r>
            <w:proofErr w:type="spellEnd"/>
            <w:r w:rsidRPr="00F63CA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63CAE" w:rsidRPr="00F63CAE" w:rsidRDefault="00F63CAE" w:rsidP="00F63C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03A77" w:rsidRPr="00F63CAE" w:rsidRDefault="00203A77" w:rsidP="00F63CA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A77" w:rsidRPr="00F63CAE" w:rsidRDefault="00203A77" w:rsidP="00F63CA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A77" w:rsidRPr="00F63CAE" w:rsidRDefault="00203A77" w:rsidP="00F63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AE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выполнения требований Федерального закона от 27.07.2006 №152-ФЗ «О персональных данных» </w:t>
      </w:r>
    </w:p>
    <w:p w:rsidR="00203A77" w:rsidRPr="00F63CAE" w:rsidRDefault="00203A77" w:rsidP="00203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AE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работу с персональными данными и конфиденциальной информацией  по программе </w:t>
      </w:r>
      <w:proofErr w:type="spellStart"/>
      <w:r w:rsidRPr="00F63CAE">
        <w:rPr>
          <w:rFonts w:ascii="Times New Roman" w:hAnsi="Times New Roman" w:cs="Times New Roman"/>
          <w:b/>
          <w:sz w:val="28"/>
          <w:szCs w:val="28"/>
          <w:lang w:val="en-US"/>
        </w:rPr>
        <w:t>VipNet</w:t>
      </w:r>
      <w:proofErr w:type="spellEnd"/>
      <w:r w:rsidRPr="00F63CAE">
        <w:rPr>
          <w:rFonts w:ascii="Times New Roman" w:hAnsi="Times New Roman" w:cs="Times New Roman"/>
          <w:b/>
          <w:sz w:val="28"/>
          <w:szCs w:val="28"/>
        </w:rPr>
        <w:t xml:space="preserve"> (программа Деловая почта </w:t>
      </w:r>
      <w:proofErr w:type="spellStart"/>
      <w:r w:rsidRPr="00F63CAE">
        <w:rPr>
          <w:rFonts w:ascii="Times New Roman" w:hAnsi="Times New Roman" w:cs="Times New Roman"/>
          <w:b/>
          <w:sz w:val="28"/>
          <w:szCs w:val="28"/>
          <w:lang w:val="en-US"/>
        </w:rPr>
        <w:t>VipNet</w:t>
      </w:r>
      <w:proofErr w:type="spellEnd"/>
      <w:r w:rsidRPr="00F63CAE">
        <w:rPr>
          <w:rFonts w:ascii="Times New Roman" w:hAnsi="Times New Roman" w:cs="Times New Roman"/>
          <w:b/>
          <w:sz w:val="28"/>
          <w:szCs w:val="28"/>
        </w:rPr>
        <w:t>)</w:t>
      </w:r>
      <w:r w:rsidRPr="00F63CAE">
        <w:rPr>
          <w:rFonts w:ascii="Times New Roman" w:hAnsi="Times New Roman" w:cs="Times New Roman"/>
          <w:sz w:val="28"/>
          <w:szCs w:val="28"/>
        </w:rPr>
        <w:t xml:space="preserve"> </w:t>
      </w:r>
      <w:r w:rsidR="00F63CAE" w:rsidRPr="00F63CAE">
        <w:rPr>
          <w:rFonts w:ascii="Times New Roman" w:hAnsi="Times New Roman" w:cs="Times New Roman"/>
          <w:sz w:val="28"/>
          <w:szCs w:val="28"/>
        </w:rPr>
        <w:t xml:space="preserve">- </w:t>
      </w:r>
      <w:r w:rsidRPr="00F63CAE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F63CAE" w:rsidRPr="00F63CAE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F63CA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F63CAE" w:rsidRPr="00F63CAE">
        <w:rPr>
          <w:rFonts w:ascii="Times New Roman" w:hAnsi="Times New Roman" w:cs="Times New Roman"/>
          <w:sz w:val="28"/>
          <w:szCs w:val="28"/>
        </w:rPr>
        <w:t>сельского</w:t>
      </w:r>
      <w:r w:rsidRPr="00F63C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3CAE" w:rsidRPr="00F63CAE">
        <w:rPr>
          <w:rFonts w:ascii="Times New Roman" w:hAnsi="Times New Roman" w:cs="Times New Roman"/>
          <w:sz w:val="28"/>
          <w:szCs w:val="28"/>
        </w:rPr>
        <w:t>Белокаменское Кокову Фатимат Амербиевну</w:t>
      </w:r>
      <w:r w:rsidRPr="00F63CAE">
        <w:rPr>
          <w:rFonts w:ascii="Times New Roman" w:hAnsi="Times New Roman" w:cs="Times New Roman"/>
          <w:sz w:val="28"/>
          <w:szCs w:val="28"/>
        </w:rPr>
        <w:t>.</w:t>
      </w:r>
    </w:p>
    <w:p w:rsidR="00CC4D9B" w:rsidRPr="00F63CAE" w:rsidRDefault="00203A77" w:rsidP="00CC4D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A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F63CAE" w:rsidRPr="00F63CAE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63CAE" w:rsidRDefault="00F63CAE" w:rsidP="001A3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2BB" w:rsidRPr="006A2BA0" w:rsidRDefault="00CC4D9B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2BA0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CC4D9B" w:rsidRPr="006A2BA0" w:rsidRDefault="006A2BA0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 Белокаменское:</w:t>
      </w:r>
      <w:r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A32BB" w:rsidRPr="006A2B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4D9B" w:rsidRPr="006A2BA0">
        <w:rPr>
          <w:rFonts w:ascii="Times New Roman" w:hAnsi="Times New Roman" w:cs="Times New Roman"/>
          <w:sz w:val="28"/>
          <w:szCs w:val="28"/>
        </w:rPr>
        <w:t xml:space="preserve">      Х.К. Абидов</w:t>
      </w:r>
    </w:p>
    <w:p w:rsidR="005133B6" w:rsidRDefault="005133B6" w:rsidP="005133B6">
      <w:pPr>
        <w:ind w:left="4245"/>
        <w:jc w:val="both"/>
        <w:rPr>
          <w:rFonts w:ascii="Times New Roman" w:hAnsi="Times New Roman" w:cs="Times New Roman"/>
          <w:sz w:val="28"/>
          <w:szCs w:val="28"/>
        </w:rPr>
      </w:pPr>
    </w:p>
    <w:p w:rsidR="005133B6" w:rsidRDefault="005133B6" w:rsidP="00513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ознакомлена:                                                          Ф.А Кокова</w:t>
      </w:r>
    </w:p>
    <w:p w:rsidR="005133B6" w:rsidRDefault="005133B6" w:rsidP="00CC4D9B">
      <w:pPr>
        <w:ind w:left="4245"/>
        <w:jc w:val="right"/>
        <w:rPr>
          <w:rFonts w:ascii="Times New Roman" w:hAnsi="Times New Roman" w:cs="Times New Roman"/>
          <w:sz w:val="28"/>
          <w:szCs w:val="28"/>
        </w:rPr>
      </w:pPr>
    </w:p>
    <w:p w:rsidR="00BC468F" w:rsidRDefault="00BC468F" w:rsidP="00BC468F">
      <w:pPr>
        <w:pStyle w:val="2"/>
        <w:shd w:val="clear" w:color="auto" w:fill="FFFFFF"/>
        <w:spacing w:before="240" w:after="240" w:line="288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Распоряжение администрации Терновского муниципального образования от 03.02.2014 года №8 "Об утверждении списка кадрового резерва администрации Терновского муниципального образования"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12"/>
        <w:gridCol w:w="50"/>
      </w:tblGrid>
      <w:tr w:rsidR="00BC468F" w:rsidTr="00BC468F">
        <w:trPr>
          <w:gridAfter w:val="1"/>
          <w:tblCellSpacing w:w="0" w:type="dxa"/>
        </w:trPr>
        <w:tc>
          <w:tcPr>
            <w:tcW w:w="3312" w:type="dxa"/>
            <w:hideMark/>
          </w:tcPr>
          <w:p w:rsidR="00BC468F" w:rsidRDefault="00BC468F">
            <w:pPr>
              <w:spacing w:line="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BC468F" w:rsidTr="00BC468F">
        <w:trPr>
          <w:tblCellSpacing w:w="0" w:type="dxa"/>
        </w:trPr>
        <w:tc>
          <w:tcPr>
            <w:tcW w:w="0" w:type="auto"/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C468F" w:rsidRDefault="00BC468F" w:rsidP="00BC468F">
      <w:pPr>
        <w:shd w:val="clear" w:color="auto" w:fill="FFFFFF"/>
        <w:spacing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br w:type="textWrapping" w:clear="all"/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inherit" w:hAnsi="inherit" w:cs="Arial"/>
          <w:color w:val="000000"/>
          <w:sz w:val="16"/>
          <w:szCs w:val="16"/>
        </w:rPr>
        <w:t> </w:t>
      </w:r>
      <w:r>
        <w:rPr>
          <w:rFonts w:ascii="inherit" w:hAnsi="inherit" w:cs="Arial"/>
          <w:b/>
          <w:bCs/>
          <w:color w:val="000000"/>
          <w:sz w:val="16"/>
          <w:szCs w:val="16"/>
        </w:rPr>
        <w:t>САРАТОВСКАЯ ОБЛАСТЬ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jc w:val="center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b/>
          <w:bCs/>
          <w:color w:val="000000"/>
          <w:sz w:val="16"/>
          <w:szCs w:val="16"/>
        </w:rPr>
        <w:t>ЭНГЕЛЬССКИЙ МУНИЦИПАЛЬНЫЙ РАЙОН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jc w:val="center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b/>
          <w:bCs/>
          <w:color w:val="000000"/>
          <w:sz w:val="16"/>
          <w:szCs w:val="16"/>
        </w:rPr>
        <w:t>ТЕРНОВСКОЕ  МУНИЦИПАЛЬНОЕ ОБРАЗОВАНИЕ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jc w:val="center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b/>
          <w:bCs/>
          <w:color w:val="000000"/>
          <w:sz w:val="16"/>
          <w:szCs w:val="16"/>
        </w:rPr>
        <w:t> 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jc w:val="center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b/>
          <w:bCs/>
          <w:color w:val="000000"/>
          <w:sz w:val="16"/>
          <w:szCs w:val="16"/>
        </w:rPr>
        <w:t> АДМИНИСТРАЦИЯ</w:t>
      </w:r>
    </w:p>
    <w:p w:rsidR="00BC468F" w:rsidRDefault="00BC468F" w:rsidP="00BC468F">
      <w:pPr>
        <w:pStyle w:val="3"/>
        <w:shd w:val="clear" w:color="auto" w:fill="FFFFFF"/>
        <w:spacing w:before="240" w:after="240" w:line="234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 ТЕРНОВСКОГО МУНИЦИПАЛЬНОГО ОБРАЗОВАНИЯ</w:t>
      </w:r>
      <w:r>
        <w:rPr>
          <w:rStyle w:val="apple-converted-space"/>
          <w:rFonts w:ascii="inherit" w:hAnsi="inherit" w:cs="Arial"/>
          <w:color w:val="000000"/>
          <w:sz w:val="21"/>
          <w:szCs w:val="21"/>
        </w:rPr>
        <w:t> 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jc w:val="center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b/>
          <w:bCs/>
          <w:color w:val="000000"/>
          <w:sz w:val="16"/>
          <w:szCs w:val="16"/>
        </w:rPr>
        <w:t>РАСПОРЯЖЕНИЕ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03.02.20143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№ 8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jc w:val="center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с. Терновка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b/>
          <w:bCs/>
          <w:color w:val="000000"/>
          <w:sz w:val="16"/>
          <w:szCs w:val="16"/>
        </w:rPr>
        <w:t>Об утверждении списка кадрового резерва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b/>
          <w:bCs/>
          <w:color w:val="000000"/>
          <w:sz w:val="16"/>
          <w:szCs w:val="16"/>
        </w:rPr>
        <w:t>администрации Терновского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b/>
          <w:bCs/>
          <w:color w:val="000000"/>
          <w:sz w:val="16"/>
          <w:szCs w:val="16"/>
        </w:rPr>
        <w:t>муниципального образования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               В соответствии Федеральным законом от 02 марта 2007 года № 25-ФЗ «О муниципальной службе», законом Саратовской области от 02 августа 2007 г. № 157 –ЗСО «О некоторых вопросах муниципальной службы в Саратовской области», Положением о кадровом резерве органов местного самоуправления Терновского муниципального образования: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1.      Утвердить список кадрового резерва администрации Терновского муниципального образования согласно, Приложению 1.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2.      Контроль за исполнением настоящего распоряжения возложить на руководителя аппарата администрации А.Н.Батырева.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 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 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Глава  Терновского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муниципального образования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Т.В.Шабанова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 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jc w:val="righ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Приложение к распоряжению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jc w:val="righ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администрации Терновского МО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jc w:val="right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>от 03.02.2014 года № 8</w:t>
      </w:r>
    </w:p>
    <w:p w:rsidR="00BC468F" w:rsidRDefault="00BC468F" w:rsidP="00BC468F">
      <w:pPr>
        <w:pStyle w:val="a5"/>
        <w:shd w:val="clear" w:color="auto" w:fill="FFFFFF"/>
        <w:spacing w:before="120" w:beforeAutospacing="0" w:after="120" w:afterAutospacing="0" w:line="234" w:lineRule="atLeast"/>
        <w:jc w:val="center"/>
        <w:textAlignment w:val="baseline"/>
        <w:rPr>
          <w:rFonts w:ascii="inherit" w:hAnsi="inherit" w:cs="Arial"/>
          <w:color w:val="000000"/>
          <w:sz w:val="16"/>
          <w:szCs w:val="16"/>
        </w:rPr>
      </w:pPr>
      <w:r>
        <w:rPr>
          <w:rFonts w:ascii="inherit" w:hAnsi="inherit" w:cs="Arial"/>
          <w:color w:val="000000"/>
          <w:sz w:val="16"/>
          <w:szCs w:val="16"/>
        </w:rPr>
        <w:t xml:space="preserve">Список кадрового резерва администрации Терновского муниципального образования </w:t>
      </w:r>
      <w:proofErr w:type="spellStart"/>
      <w:r>
        <w:rPr>
          <w:rFonts w:ascii="inherit" w:hAnsi="inherit" w:cs="Arial"/>
          <w:color w:val="000000"/>
          <w:sz w:val="16"/>
          <w:szCs w:val="16"/>
        </w:rPr>
        <w:t>Энгельсского</w:t>
      </w:r>
      <w:proofErr w:type="spellEnd"/>
      <w:r>
        <w:rPr>
          <w:rFonts w:ascii="inherit" w:hAnsi="inherit" w:cs="Arial"/>
          <w:color w:val="000000"/>
          <w:sz w:val="16"/>
          <w:szCs w:val="16"/>
        </w:rPr>
        <w:t xml:space="preserve"> муниципального  района Саратовской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"/>
        <w:gridCol w:w="982"/>
        <w:gridCol w:w="677"/>
        <w:gridCol w:w="1091"/>
        <w:gridCol w:w="1711"/>
        <w:gridCol w:w="549"/>
        <w:gridCol w:w="1002"/>
        <w:gridCol w:w="982"/>
        <w:gridCol w:w="1031"/>
        <w:gridCol w:w="700"/>
        <w:gridCol w:w="1004"/>
      </w:tblGrid>
      <w:tr w:rsidR="00BC468F" w:rsidTr="00BC468F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п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/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Фамилия, имя, отчество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Год, число и месяц рождения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Образование (какое учебное заведение и когда закончил, ученое и почетное звание (при наличии))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Заме -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щаемая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должность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муници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-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пальной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службы (дата и номер акта о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назначе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-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нии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); заме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щаемая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должность и место работы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гражда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Стаж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муници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-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пальной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службы (стаж работы по специи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альнос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lastRenderedPageBreak/>
              <w:t>ти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Основа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включе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ния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в кадровый резерв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Должность (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долж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ности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муници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пальной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службы, для замещения которой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муници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пальный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служащий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(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гражда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lastRenderedPageBreak/>
              <w:t>нин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) включен в кадровый резерв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 xml:space="preserve">Данные о получении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дополнитель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ного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профессио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нального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образования в период нахождения в кадровом резерве (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наименова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и номер </w:t>
            </w:r>
            <w:r>
              <w:rPr>
                <w:rFonts w:ascii="inherit" w:hAnsi="inherit"/>
                <w:sz w:val="16"/>
                <w:szCs w:val="16"/>
              </w:rPr>
              <w:lastRenderedPageBreak/>
              <w:t xml:space="preserve">документа о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профессио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нальной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переподготовке, повышении квалификации и стажировке)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 xml:space="preserve">Отметка об отказе от замещения вакантной должности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муници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паль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ной службы (с указание</w:t>
            </w:r>
            <w:r>
              <w:rPr>
                <w:rFonts w:ascii="inherit" w:hAnsi="inherit"/>
                <w:sz w:val="16"/>
                <w:szCs w:val="16"/>
              </w:rPr>
              <w:lastRenderedPageBreak/>
              <w:t>м причины)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Отметка о назначении на должность муниципальной службы (дата и номер)</w:t>
            </w:r>
          </w:p>
        </w:tc>
      </w:tr>
      <w:tr w:rsidR="00BC468F" w:rsidTr="00BC468F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11</w:t>
            </w:r>
          </w:p>
        </w:tc>
      </w:tr>
      <w:tr w:rsidR="00BC468F" w:rsidTr="00BC468F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Сердюков Сергей Николаевич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01.04.1959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Высшее, в 1983 году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Саратовс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кий институт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механиза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ции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, инженер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гидротех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ник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Заместитель руководителя аппарата, начальник общего отдела администрации 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Распоряже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от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12.09.2013 г. № 75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4 года 1 месяц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Решение главы Терновского МО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Руководитель аппарата администрации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Терновс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кого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муницпального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образова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Повышение квалификации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с 11.11.2013 г. по 15.11.2013 г.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Обучение в учебно-методическом центре по гражданской обороне и чрезвычайным ситуациям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C468F" w:rsidTr="00BC468F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Черткова Наталия Александровна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26.01.1977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Высшее, в 2004 году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Саратовс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кая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государст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венная Академия права, юрист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Заместитель начальника общего отдела администрации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Распоряже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от 12.09.2013 г.  № 77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5 лет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Решение главы Терновского МО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Начальник общего отдела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администрации Терновского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муници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пального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образова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02.12.2013 г. по 20.12.2013 г. (120 ч.)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Правовое регулирование закупок в соответствии с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законодательст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вом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о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контрактной системе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C468F" w:rsidTr="00BC468F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Балдова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Ирина Леонтьевна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27.11.1967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Среднее специальное, в 1986 году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Саратовс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кий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с\х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техникум, бухгалтер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Ведущий специалист администрации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Распоряже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  от 10.04.2006 г. № 20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7 лет 9 месяцев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Решение аттестационной комиссии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Главный специалист администрации (бухгалтер)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C468F" w:rsidTr="00BC468F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Еманова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Вера Владимировна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26.02.1984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Высшее, в 2006 году Саратовский государственный аграрный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универ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ситет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им.Н.И.Ва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вилова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, инженер.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Главный специалист администрации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 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Распоряже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от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13.02.2006 № 12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7 лет 11 месяцев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Решение главы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Терновс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кого МО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Замести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тель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начальника общего отдела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C468F" w:rsidTr="00BC468F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Брезе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Ирина Анатольевна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19.03.1982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Средне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специаль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ное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Саратовс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кий техникум отраслевых технологий и финансов, финансист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Ведущий специалист администрации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Распоряже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от 19.10.2009 г. № 70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6 лет 6 месяцев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Решение аттестационной комиссии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Начальник отдела по работе с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начелением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C468F" w:rsidTr="00BC468F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Мещерякова Ольга Петровна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22.08.1978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Высшее, в 2000 г.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Саратовс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 xml:space="preserve">кий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государст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венный аграрный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универси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тет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, экономист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Главный специалист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Распоряже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lastRenderedPageBreak/>
              <w:t>ние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от 25.01.2010 г. № 7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Решение главы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Терновс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кого МО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Начальник отдела экономики и бухгалтерско</w:t>
            </w:r>
            <w:r>
              <w:rPr>
                <w:rFonts w:ascii="inherit" w:hAnsi="inherit"/>
                <w:sz w:val="16"/>
                <w:szCs w:val="16"/>
              </w:rPr>
              <w:lastRenderedPageBreak/>
              <w:t>го учета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02.12.2013 г. по 20.12.2013 г. (120 ч.)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 xml:space="preserve">Правовое регулирование закупок в соответствии с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законодательст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вом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о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контрактной системе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C468F" w:rsidTr="00BC468F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Сидоренко Наталья Валентиновна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21.06.1974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Средне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специаль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ное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Саратовс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кий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профессио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нально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педагогический колледж, юрист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Ведущий специалист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Распоряже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от 23.08.2013 г. № 79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 года 2 месяца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Решение аттестационной комиссии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Замести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тель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начальника общего отдела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02.12.2013 г. по 20.12.2013 г. (120 ч.)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Правовое регулирование закупок в соответствии с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законодательст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вом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о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контрактной системе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C468F" w:rsidTr="00BC468F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Агарева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Гулнора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Абдукахоровна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23.12.1969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Средне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специаль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ное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 в 1992 г.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Саратовс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кий с/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х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техникум, бухгалтер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Главный специалист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Распоряже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ние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от 01.10.2013 г. № 84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8 лет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Решение аттестационной комиссии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Замести</w:t>
            </w:r>
          </w:p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тель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начальника общего отдела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C468F" w:rsidTr="00BC468F">
        <w:trPr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Мартюхина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26.08.1982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Средне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специаль</w:t>
            </w:r>
            <w:proofErr w:type="spellEnd"/>
          </w:p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ное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училище № 61 г. Энгельса (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Поволжс</w:t>
            </w:r>
            <w:proofErr w:type="spellEnd"/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кий кооператив</w:t>
            </w:r>
          </w:p>
          <w:p w:rsidR="00BC468F" w:rsidRDefault="00BC468F">
            <w:pPr>
              <w:pStyle w:val="a5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ный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институт, 5 курс заочно)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Ведущий специалист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Решение главы Терновского МО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pStyle w:val="a6"/>
              <w:spacing w:before="120" w:beforeAutospacing="0" w:after="12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Главный специалист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8F" w:rsidRDefault="00BC468F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C468F" w:rsidRPr="006A2BA0" w:rsidRDefault="00BC468F" w:rsidP="00CC4D9B">
      <w:pPr>
        <w:ind w:left="4245"/>
        <w:jc w:val="right"/>
        <w:rPr>
          <w:rFonts w:ascii="Times New Roman" w:hAnsi="Times New Roman" w:cs="Times New Roman"/>
          <w:sz w:val="28"/>
          <w:szCs w:val="28"/>
        </w:rPr>
      </w:pPr>
    </w:p>
    <w:sectPr w:rsidR="00BC468F" w:rsidRPr="006A2BA0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4971"/>
    <w:multiLevelType w:val="hybridMultilevel"/>
    <w:tmpl w:val="5198B1F8"/>
    <w:lvl w:ilvl="0" w:tplc="1C64A1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05083D"/>
    <w:rsid w:val="00100B30"/>
    <w:rsid w:val="00127B4C"/>
    <w:rsid w:val="001A1E1D"/>
    <w:rsid w:val="001A32BB"/>
    <w:rsid w:val="001C5B8C"/>
    <w:rsid w:val="00203A77"/>
    <w:rsid w:val="0029269D"/>
    <w:rsid w:val="002A4DFB"/>
    <w:rsid w:val="003B59E6"/>
    <w:rsid w:val="003F6FAB"/>
    <w:rsid w:val="004967AF"/>
    <w:rsid w:val="005133B6"/>
    <w:rsid w:val="005C5281"/>
    <w:rsid w:val="006A2BA0"/>
    <w:rsid w:val="007334AF"/>
    <w:rsid w:val="007338A0"/>
    <w:rsid w:val="007368E9"/>
    <w:rsid w:val="00767099"/>
    <w:rsid w:val="007C1049"/>
    <w:rsid w:val="00860879"/>
    <w:rsid w:val="00894D84"/>
    <w:rsid w:val="008C28D8"/>
    <w:rsid w:val="009348BD"/>
    <w:rsid w:val="00936D51"/>
    <w:rsid w:val="009A3C60"/>
    <w:rsid w:val="009B343B"/>
    <w:rsid w:val="00A25D99"/>
    <w:rsid w:val="00A749C7"/>
    <w:rsid w:val="00B15B67"/>
    <w:rsid w:val="00B20462"/>
    <w:rsid w:val="00BA3023"/>
    <w:rsid w:val="00BA775A"/>
    <w:rsid w:val="00BC468F"/>
    <w:rsid w:val="00C5675B"/>
    <w:rsid w:val="00C81D06"/>
    <w:rsid w:val="00CC4D9B"/>
    <w:rsid w:val="00D34554"/>
    <w:rsid w:val="00DE6035"/>
    <w:rsid w:val="00DF3962"/>
    <w:rsid w:val="00E0423B"/>
    <w:rsid w:val="00E2593C"/>
    <w:rsid w:val="00E97F35"/>
    <w:rsid w:val="00EF274F"/>
    <w:rsid w:val="00F43892"/>
    <w:rsid w:val="00F63CAE"/>
    <w:rsid w:val="00F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4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C468F"/>
  </w:style>
  <w:style w:type="paragraph" w:styleId="a5">
    <w:name w:val="Normal (Web)"/>
    <w:basedOn w:val="a"/>
    <w:uiPriority w:val="99"/>
    <w:unhideWhenUsed/>
    <w:rsid w:val="00BC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BC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417E-3909-40AF-B79C-26034918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2016-01-29T10:23:00Z</cp:lastPrinted>
  <dcterms:created xsi:type="dcterms:W3CDTF">2012-04-16T11:56:00Z</dcterms:created>
  <dcterms:modified xsi:type="dcterms:W3CDTF">2016-02-18T07:49:00Z</dcterms:modified>
</cp:coreProperties>
</file>