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DE" w:rsidRDefault="00FA59DE" w:rsidP="00FA59DE">
      <w:pPr>
        <w:pStyle w:val="a3"/>
        <w:jc w:val="center"/>
      </w:pPr>
    </w:p>
    <w:p w:rsidR="007A7361" w:rsidRDefault="00003031" w:rsidP="007A7361">
      <w:r>
        <w:rPr>
          <w:noProof/>
          <w:lang w:eastAsia="ru-RU"/>
        </w:rPr>
        <w:drawing>
          <wp:anchor distT="0" distB="0" distL="114300" distR="114300" simplePos="0" relativeHeight="251661312" behindDoc="0" locked="0" layoutInCell="0" allowOverlap="1" wp14:anchorId="52C53107" wp14:editId="71F6A884">
            <wp:simplePos x="0" y="0"/>
            <wp:positionH relativeFrom="column">
              <wp:posOffset>2632710</wp:posOffset>
            </wp:positionH>
            <wp:positionV relativeFrom="paragraph">
              <wp:posOffset>176530</wp:posOffset>
            </wp:positionV>
            <wp:extent cx="945515" cy="1097280"/>
            <wp:effectExtent l="0" t="0" r="6985" b="762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38000"/>
                      <a:extLst>
                        <a:ext uri="{28A0092B-C50C-407E-A947-70E740481C1C}">
                          <a14:useLocalDpi xmlns:a14="http://schemas.microsoft.com/office/drawing/2010/main" val="0"/>
                        </a:ext>
                      </a:extLst>
                    </a:blip>
                    <a:srcRect/>
                    <a:stretch>
                      <a:fillRect/>
                    </a:stretch>
                  </pic:blipFill>
                  <pic:spPr bwMode="auto">
                    <a:xfrm>
                      <a:off x="0" y="0"/>
                      <a:ext cx="945515" cy="1097280"/>
                    </a:xfrm>
                    <a:prstGeom prst="rect">
                      <a:avLst/>
                    </a:prstGeom>
                    <a:noFill/>
                  </pic:spPr>
                </pic:pic>
              </a:graphicData>
            </a:graphic>
            <wp14:sizeRelH relativeFrom="page">
              <wp14:pctWidth>0</wp14:pctWidth>
            </wp14:sizeRelH>
            <wp14:sizeRelV relativeFrom="page">
              <wp14:pctHeight>0</wp14:pctHeight>
            </wp14:sizeRelV>
          </wp:anchor>
        </w:drawing>
      </w:r>
    </w:p>
    <w:tbl>
      <w:tblPr>
        <w:tblW w:w="10065" w:type="dxa"/>
        <w:tblInd w:w="108"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10065"/>
      </w:tblGrid>
      <w:tr w:rsidR="007A7361" w:rsidTr="00003031">
        <w:trPr>
          <w:trHeight w:val="2400"/>
        </w:trPr>
        <w:tc>
          <w:tcPr>
            <w:tcW w:w="10065" w:type="dxa"/>
            <w:tcBorders>
              <w:top w:val="nil"/>
              <w:left w:val="nil"/>
              <w:bottom w:val="thickThinMediumGap" w:sz="24" w:space="0" w:color="auto"/>
              <w:right w:val="nil"/>
            </w:tcBorders>
          </w:tcPr>
          <w:p w:rsidR="007A7361" w:rsidRDefault="007A7361" w:rsidP="007A7911">
            <w:pPr>
              <w:jc w:val="center"/>
              <w:rPr>
                <w:bCs/>
                <w:szCs w:val="20"/>
              </w:rPr>
            </w:pPr>
          </w:p>
          <w:p w:rsidR="007A7361" w:rsidRPr="007A7361" w:rsidRDefault="007A7361" w:rsidP="007A7911">
            <w:pPr>
              <w:spacing w:after="0"/>
              <w:jc w:val="center"/>
              <w:rPr>
                <w:rFonts w:ascii="Times New Roman" w:hAnsi="Times New Roman" w:cs="Times New Roman"/>
                <w:b/>
                <w:szCs w:val="20"/>
              </w:rPr>
            </w:pPr>
            <w:r w:rsidRPr="007A7361">
              <w:rPr>
                <w:rFonts w:ascii="Times New Roman" w:hAnsi="Times New Roman" w:cs="Times New Roman"/>
                <w:b/>
              </w:rPr>
              <w:t>МЕСТНАЯ АДМИНИСТРАЦИЯ СЕЛЬСКОГО ПОСЕЛЕНИЯ БЕЛОКАМЕНСКОЕ ЗОЛЬСКОГО МУНИЦИПАЛЬНОГО РАЙОНА К</w:t>
            </w:r>
            <w:bookmarkStart w:id="0" w:name="_GoBack"/>
            <w:bookmarkEnd w:id="0"/>
            <w:r w:rsidRPr="007A7361">
              <w:rPr>
                <w:rFonts w:ascii="Times New Roman" w:hAnsi="Times New Roman" w:cs="Times New Roman"/>
                <w:b/>
              </w:rPr>
              <w:t>АБАРДИНО-БАЛКАРСКОЙ РЕСПУБЛИКИ</w:t>
            </w:r>
          </w:p>
          <w:p w:rsidR="007A7361" w:rsidRPr="007A7361" w:rsidRDefault="007A7361" w:rsidP="007A7911">
            <w:pPr>
              <w:spacing w:after="0"/>
              <w:jc w:val="center"/>
              <w:rPr>
                <w:rFonts w:ascii="Times New Roman" w:hAnsi="Times New Roman" w:cs="Times New Roman"/>
                <w:bCs/>
                <w:szCs w:val="20"/>
              </w:rPr>
            </w:pPr>
          </w:p>
          <w:p w:rsidR="007A7361" w:rsidRPr="007A7361" w:rsidRDefault="007A7361" w:rsidP="007A7911">
            <w:pPr>
              <w:pStyle w:val="4"/>
              <w:rPr>
                <w:lang w:val="ru-RU" w:eastAsia="ru-RU"/>
              </w:rPr>
            </w:pPr>
            <w:r w:rsidRPr="007A7361">
              <w:rPr>
                <w:lang w:val="ru-RU" w:eastAsia="ru-RU"/>
              </w:rPr>
              <w:t>КЪЭБЭРДЭЙ – БАЛЪКЪЭР РЕСПУБЛИКЭМ И ДЗЭЛЫКЪУЭ КУЕЙМ ЩЫЩ БЕЛОКАМЕНСКЭ КЪУАЖЭМ И АДМИНИСТРАЦЭ</w:t>
            </w:r>
          </w:p>
          <w:p w:rsidR="007A7361" w:rsidRPr="007A7361" w:rsidRDefault="007A7361" w:rsidP="007A7911">
            <w:pPr>
              <w:spacing w:after="0"/>
              <w:jc w:val="center"/>
              <w:rPr>
                <w:rFonts w:ascii="Times New Roman" w:hAnsi="Times New Roman" w:cs="Times New Roman"/>
                <w:b/>
                <w:szCs w:val="20"/>
              </w:rPr>
            </w:pPr>
          </w:p>
          <w:p w:rsidR="007A7361" w:rsidRDefault="007A7361" w:rsidP="007A7911">
            <w:pPr>
              <w:spacing w:after="0"/>
              <w:jc w:val="center"/>
              <w:rPr>
                <w:rFonts w:ascii="Times New Roman" w:hAnsi="Times New Roman" w:cs="Times New Roman"/>
                <w:b/>
              </w:rPr>
            </w:pPr>
            <w:r w:rsidRPr="007A7361">
              <w:rPr>
                <w:rFonts w:ascii="Times New Roman" w:hAnsi="Times New Roman" w:cs="Times New Roman"/>
                <w:b/>
              </w:rPr>
              <w:t xml:space="preserve">КЪАБАРТЫ - МАЛКЪАР РЕСПУБЛИКАНЫ ЗОЛЬСК РАЙОНУ БЕЛОКАМЕНСК  ЭЛИНИ </w:t>
            </w:r>
            <w:r>
              <w:rPr>
                <w:rFonts w:ascii="Times New Roman" w:hAnsi="Times New Roman" w:cs="Times New Roman"/>
                <w:b/>
              </w:rPr>
              <w:t>АДМИНИСТРАЦИЯ</w:t>
            </w:r>
          </w:p>
          <w:p w:rsidR="007A7361" w:rsidRPr="007A7361" w:rsidRDefault="007A7361" w:rsidP="007A7911">
            <w:pPr>
              <w:spacing w:after="0"/>
              <w:jc w:val="center"/>
              <w:rPr>
                <w:rFonts w:ascii="Times New Roman" w:hAnsi="Times New Roman" w:cs="Times New Roman"/>
                <w:b/>
              </w:rPr>
            </w:pPr>
          </w:p>
          <w:p w:rsidR="007A7361" w:rsidRPr="007A7361" w:rsidRDefault="007A7361" w:rsidP="007A7911">
            <w:pPr>
              <w:pStyle w:val="5"/>
              <w:ind w:left="34"/>
              <w:jc w:val="center"/>
              <w:rPr>
                <w:sz w:val="18"/>
                <w:lang w:val="ru-RU" w:eastAsia="ru-RU"/>
              </w:rPr>
            </w:pPr>
            <w:r w:rsidRPr="007A7361">
              <w:rPr>
                <w:sz w:val="18"/>
                <w:lang w:val="ru-RU" w:eastAsia="ru-RU"/>
              </w:rPr>
              <w:t xml:space="preserve">361720  с.п. Белокаменское, ул. </w:t>
            </w:r>
            <w:proofErr w:type="gramStart"/>
            <w:r w:rsidRPr="007A7361">
              <w:rPr>
                <w:sz w:val="18"/>
                <w:lang w:val="ru-RU" w:eastAsia="ru-RU"/>
              </w:rPr>
              <w:t>Центральная</w:t>
            </w:r>
            <w:proofErr w:type="gramEnd"/>
            <w:r w:rsidRPr="007A7361">
              <w:rPr>
                <w:sz w:val="18"/>
                <w:lang w:val="ru-RU" w:eastAsia="ru-RU"/>
              </w:rPr>
              <w:t xml:space="preserve"> №2                                                         </w:t>
            </w:r>
            <w:r>
              <w:rPr>
                <w:sz w:val="18"/>
                <w:lang w:val="ru-RU" w:eastAsia="ru-RU"/>
              </w:rPr>
              <w:t xml:space="preserve">                     </w:t>
            </w:r>
            <w:r w:rsidRPr="007A7361">
              <w:rPr>
                <w:sz w:val="18"/>
                <w:lang w:val="ru-RU" w:eastAsia="ru-RU"/>
              </w:rPr>
              <w:t xml:space="preserve"> тел./факс 75-7-51</w:t>
            </w:r>
          </w:p>
          <w:p w:rsidR="007A7361" w:rsidRDefault="007A7361" w:rsidP="007A7911">
            <w:pPr>
              <w:tabs>
                <w:tab w:val="left" w:pos="8040"/>
              </w:tabs>
              <w:spacing w:after="0" w:line="240" w:lineRule="auto"/>
            </w:pPr>
            <w:r w:rsidRPr="007A7361">
              <w:rPr>
                <w:rFonts w:ascii="Times New Roman" w:hAnsi="Times New Roman" w:cs="Times New Roman"/>
                <w:b/>
                <w:sz w:val="18"/>
                <w:szCs w:val="18"/>
              </w:rPr>
              <w:t xml:space="preserve">Электронный адрес: </w:t>
            </w:r>
            <w:r w:rsidRPr="007A7361">
              <w:rPr>
                <w:rFonts w:ascii="Times New Roman" w:hAnsi="Times New Roman" w:cs="Times New Roman"/>
                <w:b/>
                <w:sz w:val="18"/>
                <w:szCs w:val="18"/>
                <w:lang w:val="en-US"/>
              </w:rPr>
              <w:t>E</w:t>
            </w:r>
            <w:r w:rsidRPr="007A7361">
              <w:rPr>
                <w:rFonts w:ascii="Times New Roman" w:hAnsi="Times New Roman" w:cs="Times New Roman"/>
                <w:b/>
                <w:sz w:val="18"/>
                <w:szCs w:val="18"/>
              </w:rPr>
              <w:t xml:space="preserve"> </w:t>
            </w:r>
            <w:r w:rsidRPr="007A7361">
              <w:rPr>
                <w:rFonts w:ascii="Times New Roman" w:hAnsi="Times New Roman" w:cs="Times New Roman"/>
                <w:b/>
                <w:sz w:val="18"/>
                <w:szCs w:val="18"/>
                <w:lang w:val="en-US"/>
              </w:rPr>
              <w:t>mail</w:t>
            </w:r>
            <w:r w:rsidRPr="007A7361">
              <w:rPr>
                <w:rFonts w:ascii="Times New Roman" w:hAnsi="Times New Roman" w:cs="Times New Roman"/>
                <w:b/>
                <w:sz w:val="18"/>
                <w:szCs w:val="18"/>
              </w:rPr>
              <w:t xml:space="preserve">: </w:t>
            </w:r>
            <w:proofErr w:type="spellStart"/>
            <w:r w:rsidRPr="007A7361">
              <w:rPr>
                <w:rFonts w:ascii="Times New Roman" w:hAnsi="Times New Roman" w:cs="Times New Roman"/>
                <w:b/>
                <w:sz w:val="18"/>
                <w:szCs w:val="18"/>
                <w:lang w:val="en-US"/>
              </w:rPr>
              <w:t>Admbelka</w:t>
            </w:r>
            <w:proofErr w:type="spellEnd"/>
            <w:r w:rsidRPr="007A7361">
              <w:rPr>
                <w:rFonts w:ascii="Times New Roman" w:hAnsi="Times New Roman" w:cs="Times New Roman"/>
                <w:b/>
                <w:sz w:val="18"/>
                <w:szCs w:val="18"/>
              </w:rPr>
              <w:t>@</w:t>
            </w:r>
            <w:r w:rsidRPr="007A7361">
              <w:rPr>
                <w:rFonts w:ascii="Times New Roman" w:hAnsi="Times New Roman" w:cs="Times New Roman"/>
                <w:b/>
                <w:sz w:val="18"/>
                <w:szCs w:val="18"/>
                <w:lang w:val="en-US"/>
              </w:rPr>
              <w:t>rambler</w:t>
            </w:r>
            <w:r w:rsidRPr="007A7361">
              <w:rPr>
                <w:rFonts w:ascii="Times New Roman" w:hAnsi="Times New Roman" w:cs="Times New Roman"/>
                <w:b/>
                <w:sz w:val="18"/>
                <w:szCs w:val="18"/>
              </w:rPr>
              <w:t>.</w:t>
            </w:r>
            <w:proofErr w:type="spellStart"/>
            <w:r w:rsidRPr="007A7361">
              <w:rPr>
                <w:rFonts w:ascii="Times New Roman" w:hAnsi="Times New Roman" w:cs="Times New Roman"/>
                <w:b/>
                <w:sz w:val="18"/>
                <w:szCs w:val="18"/>
                <w:lang w:val="en-US"/>
              </w:rPr>
              <w:t>ru</w:t>
            </w:r>
            <w:proofErr w:type="spellEnd"/>
          </w:p>
        </w:tc>
      </w:tr>
      <w:tr w:rsidR="007A7361" w:rsidRPr="007A7911" w:rsidTr="00003031">
        <w:trPr>
          <w:trHeight w:val="20"/>
        </w:trPr>
        <w:tc>
          <w:tcPr>
            <w:tcW w:w="10065" w:type="dxa"/>
            <w:tcBorders>
              <w:top w:val="thickThinMediumGap" w:sz="24" w:space="0" w:color="auto"/>
              <w:left w:val="nil"/>
              <w:bottom w:val="nil"/>
              <w:right w:val="nil"/>
            </w:tcBorders>
            <w:hideMark/>
          </w:tcPr>
          <w:p w:rsidR="007A7361" w:rsidRPr="007A7911" w:rsidRDefault="007A7361" w:rsidP="007A7911">
            <w:pPr>
              <w:spacing w:after="0"/>
              <w:rPr>
                <w:rFonts w:ascii="Times New Roman" w:hAnsi="Times New Roman" w:cs="Times New Roman"/>
                <w:bCs/>
                <w:sz w:val="28"/>
                <w:szCs w:val="28"/>
              </w:rPr>
            </w:pPr>
            <w:r w:rsidRPr="007A7911">
              <w:rPr>
                <w:rFonts w:ascii="Times New Roman" w:hAnsi="Times New Roman" w:cs="Times New Roman"/>
                <w:bCs/>
                <w:sz w:val="28"/>
                <w:szCs w:val="28"/>
              </w:rPr>
              <w:t>5 апреля  2019г</w:t>
            </w:r>
          </w:p>
        </w:tc>
      </w:tr>
    </w:tbl>
    <w:p w:rsidR="007A7361" w:rsidRPr="007A7911" w:rsidRDefault="007A7361" w:rsidP="007A7911">
      <w:pPr>
        <w:spacing w:after="0"/>
        <w:jc w:val="right"/>
        <w:rPr>
          <w:rFonts w:ascii="Times New Roman" w:hAnsi="Times New Roman" w:cs="Times New Roman"/>
          <w:b/>
        </w:rPr>
      </w:pPr>
      <w:r w:rsidRPr="007A7911">
        <w:rPr>
          <w:rFonts w:ascii="Times New Roman" w:hAnsi="Times New Roman" w:cs="Times New Roman"/>
          <w:b/>
        </w:rPr>
        <w:t xml:space="preserve">                                                                                                   </w:t>
      </w:r>
      <w:r w:rsidR="00003031">
        <w:rPr>
          <w:rFonts w:ascii="Times New Roman" w:hAnsi="Times New Roman" w:cs="Times New Roman"/>
          <w:b/>
        </w:rPr>
        <w:t>ПОСТАНОВЛЕНИЕ   № 17</w:t>
      </w:r>
      <w:r w:rsidRPr="007A7911">
        <w:rPr>
          <w:rFonts w:ascii="Times New Roman" w:hAnsi="Times New Roman" w:cs="Times New Roman"/>
          <w:b/>
        </w:rPr>
        <w:t xml:space="preserve">-п </w:t>
      </w:r>
    </w:p>
    <w:p w:rsidR="007A7361" w:rsidRPr="007A7911" w:rsidRDefault="007A7361" w:rsidP="007A7911">
      <w:pPr>
        <w:spacing w:after="0"/>
        <w:jc w:val="right"/>
        <w:rPr>
          <w:rFonts w:ascii="Times New Roman" w:hAnsi="Times New Roman" w:cs="Times New Roman"/>
          <w:b/>
        </w:rPr>
      </w:pPr>
      <w:r w:rsidRPr="007A7911">
        <w:rPr>
          <w:rFonts w:ascii="Times New Roman" w:hAnsi="Times New Roman" w:cs="Times New Roman"/>
          <w:b/>
        </w:rPr>
        <w:t xml:space="preserve">                                                                                      ПОСТАНО</w:t>
      </w:r>
      <w:r w:rsidR="00003031">
        <w:rPr>
          <w:rFonts w:ascii="Times New Roman" w:hAnsi="Times New Roman" w:cs="Times New Roman"/>
          <w:b/>
        </w:rPr>
        <w:t>ВЛЕНЭ  № 17</w:t>
      </w:r>
      <w:r w:rsidRPr="007A7911">
        <w:rPr>
          <w:rFonts w:ascii="Times New Roman" w:hAnsi="Times New Roman" w:cs="Times New Roman"/>
          <w:b/>
        </w:rPr>
        <w:t>-п</w:t>
      </w:r>
    </w:p>
    <w:p w:rsidR="007A7361" w:rsidRPr="007A7911" w:rsidRDefault="007A7361" w:rsidP="007A7911">
      <w:pPr>
        <w:spacing w:after="0"/>
        <w:jc w:val="right"/>
        <w:rPr>
          <w:rFonts w:ascii="Times New Roman" w:hAnsi="Times New Roman" w:cs="Times New Roman"/>
          <w:b/>
        </w:rPr>
      </w:pPr>
      <w:r w:rsidRPr="007A7911">
        <w:rPr>
          <w:rFonts w:ascii="Times New Roman" w:hAnsi="Times New Roman" w:cs="Times New Roman"/>
          <w:b/>
        </w:rPr>
        <w:t xml:space="preserve">БЕГИМ  № </w:t>
      </w:r>
      <w:r w:rsidR="00003031">
        <w:rPr>
          <w:rFonts w:ascii="Times New Roman" w:hAnsi="Times New Roman" w:cs="Times New Roman"/>
          <w:b/>
        </w:rPr>
        <w:t>17</w:t>
      </w:r>
      <w:r w:rsidRPr="007A7911">
        <w:rPr>
          <w:rFonts w:ascii="Times New Roman" w:hAnsi="Times New Roman" w:cs="Times New Roman"/>
          <w:b/>
        </w:rPr>
        <w:t>-п</w:t>
      </w:r>
    </w:p>
    <w:p w:rsidR="00FA59DE" w:rsidRDefault="00FA59DE" w:rsidP="00FA59DE">
      <w:pPr>
        <w:pStyle w:val="a3"/>
        <w:jc w:val="center"/>
        <w:rPr>
          <w:rFonts w:ascii="Times New Roman" w:hAnsi="Times New Roman"/>
          <w:sz w:val="26"/>
          <w:szCs w:val="26"/>
        </w:rPr>
      </w:pPr>
    </w:p>
    <w:p w:rsidR="00FA59DE" w:rsidRPr="00FA59DE" w:rsidRDefault="00FA59DE" w:rsidP="00003031">
      <w:pPr>
        <w:widowControl w:val="0"/>
        <w:autoSpaceDE w:val="0"/>
        <w:autoSpaceDN w:val="0"/>
        <w:adjustRightInd w:val="0"/>
        <w:spacing w:after="0" w:line="240" w:lineRule="auto"/>
        <w:ind w:right="4819"/>
        <w:jc w:val="both"/>
        <w:rPr>
          <w:rFonts w:ascii="Times New Roman" w:eastAsia="Times New Roman" w:hAnsi="Times New Roman" w:cs="Times New Roman"/>
          <w:bCs/>
          <w:sz w:val="28"/>
          <w:szCs w:val="28"/>
          <w:lang w:eastAsia="ru-RU"/>
        </w:rPr>
      </w:pPr>
      <w:r w:rsidRPr="00FA59DE">
        <w:rPr>
          <w:rFonts w:ascii="Times New Roman" w:eastAsia="Times New Roman" w:hAnsi="Times New Roman" w:cs="Times New Roman"/>
          <w:bCs/>
          <w:sz w:val="28"/>
          <w:szCs w:val="28"/>
          <w:lang w:eastAsia="ru-RU"/>
        </w:rPr>
        <w:t xml:space="preserve">Об утверждении </w:t>
      </w:r>
      <w:r w:rsidRPr="00FA59DE">
        <w:rPr>
          <w:rFonts w:ascii="Times New Roman" w:eastAsia="Times New Roman" w:hAnsi="Times New Roman" w:cs="Times New Roman"/>
          <w:sz w:val="28"/>
          <w:szCs w:val="28"/>
          <w:lang w:eastAsia="ru-RU"/>
        </w:rPr>
        <w:t xml:space="preserve">реестра  мест (площадок) накопления твердых коммунальных отходов на </w:t>
      </w:r>
      <w:r w:rsidRPr="00FA59DE">
        <w:rPr>
          <w:rFonts w:ascii="Times New Roman" w:eastAsia="Times New Roman" w:hAnsi="Times New Roman" w:cs="Times New Roman"/>
          <w:bCs/>
          <w:sz w:val="28"/>
          <w:szCs w:val="28"/>
          <w:lang w:eastAsia="ru-RU"/>
        </w:rPr>
        <w:t xml:space="preserve">территории сельского поселения </w:t>
      </w:r>
      <w:r w:rsidR="00003031">
        <w:rPr>
          <w:rFonts w:ascii="Times New Roman" w:eastAsia="Times New Roman" w:hAnsi="Times New Roman" w:cs="Times New Roman"/>
          <w:bCs/>
          <w:sz w:val="28"/>
          <w:szCs w:val="28"/>
          <w:lang w:eastAsia="ru-RU"/>
        </w:rPr>
        <w:t>Белокаменское</w:t>
      </w:r>
      <w:r>
        <w:rPr>
          <w:rFonts w:ascii="Times New Roman" w:eastAsia="Times New Roman" w:hAnsi="Times New Roman" w:cs="Times New Roman"/>
          <w:bCs/>
          <w:sz w:val="28"/>
          <w:szCs w:val="28"/>
          <w:lang w:eastAsia="ru-RU"/>
        </w:rPr>
        <w:t xml:space="preserve"> Зольского</w:t>
      </w:r>
      <w:r w:rsidRPr="00FA59DE">
        <w:rPr>
          <w:rFonts w:ascii="Times New Roman" w:eastAsia="Times New Roman" w:hAnsi="Times New Roman" w:cs="Times New Roman"/>
          <w:bCs/>
          <w:sz w:val="28"/>
          <w:szCs w:val="28"/>
          <w:lang w:eastAsia="ru-RU"/>
        </w:rPr>
        <w:t xml:space="preserve"> муниципального района КБР.</w:t>
      </w:r>
    </w:p>
    <w:p w:rsidR="00FA59DE" w:rsidRPr="00FA59DE" w:rsidRDefault="00FA59DE" w:rsidP="00FA59DE">
      <w:pPr>
        <w:widowControl w:val="0"/>
        <w:autoSpaceDE w:val="0"/>
        <w:autoSpaceDN w:val="0"/>
        <w:adjustRightInd w:val="0"/>
        <w:spacing w:after="0" w:line="240" w:lineRule="auto"/>
        <w:rPr>
          <w:rFonts w:ascii="Arial" w:eastAsia="Times New Roman" w:hAnsi="Arial" w:cs="Arial"/>
          <w:b/>
          <w:bCs/>
          <w:sz w:val="28"/>
          <w:szCs w:val="28"/>
          <w:lang w:eastAsia="ru-RU"/>
        </w:rPr>
      </w:pPr>
    </w:p>
    <w:p w:rsidR="00FA59DE" w:rsidRPr="00FA59DE" w:rsidRDefault="00FA59DE" w:rsidP="00FA59D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59DE">
        <w:rPr>
          <w:rFonts w:ascii="Times New Roman" w:eastAsia="Times New Roman" w:hAnsi="Times New Roman" w:cs="Times New Roman"/>
          <w:sz w:val="28"/>
          <w:szCs w:val="28"/>
          <w:lang w:eastAsia="ru-RU"/>
        </w:rPr>
        <w:t xml:space="preserve">   </w:t>
      </w:r>
      <w:r w:rsidR="00003031">
        <w:rPr>
          <w:rFonts w:ascii="Times New Roman" w:eastAsia="Times New Roman" w:hAnsi="Times New Roman" w:cs="Times New Roman"/>
          <w:sz w:val="28"/>
          <w:szCs w:val="28"/>
          <w:lang w:eastAsia="ru-RU"/>
        </w:rPr>
        <w:tab/>
      </w:r>
      <w:proofErr w:type="gramStart"/>
      <w:r w:rsidRPr="00FA59DE">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с постановлением правительства Российской Федерации от 31.08.2018 № 1039 «</w:t>
      </w:r>
      <w:r w:rsidRPr="00FA59DE">
        <w:rPr>
          <w:rFonts w:ascii="Times New Roman" w:eastAsia="Times New Roman" w:hAnsi="Times New Roman" w:cs="Times New Roman"/>
          <w:bCs/>
          <w:sz w:val="28"/>
          <w:szCs w:val="28"/>
          <w:lang w:eastAsia="ru-RU"/>
        </w:rPr>
        <w:t>Об</w:t>
      </w:r>
      <w:proofErr w:type="gramEnd"/>
      <w:r w:rsidRPr="00FA59DE">
        <w:rPr>
          <w:rFonts w:ascii="Times New Roman" w:eastAsia="Times New Roman" w:hAnsi="Times New Roman" w:cs="Times New Roman"/>
          <w:bCs/>
          <w:sz w:val="28"/>
          <w:szCs w:val="28"/>
          <w:lang w:eastAsia="ru-RU"/>
        </w:rPr>
        <w:t xml:space="preserve"> </w:t>
      </w:r>
      <w:proofErr w:type="gramStart"/>
      <w:r w:rsidRPr="00FA59DE">
        <w:rPr>
          <w:rFonts w:ascii="Times New Roman" w:eastAsia="Times New Roman" w:hAnsi="Times New Roman" w:cs="Times New Roman"/>
          <w:bCs/>
          <w:sz w:val="28"/>
          <w:szCs w:val="28"/>
          <w:lang w:eastAsia="ru-RU"/>
        </w:rPr>
        <w:t>утверждении Правил обустройства мест (площадок) накопления твердых коммунальных отходов и ведения их реестра</w:t>
      </w:r>
      <w:r w:rsidRPr="00FA59DE">
        <w:rPr>
          <w:rFonts w:ascii="Times New Roman" w:eastAsia="Times New Roman" w:hAnsi="Times New Roman" w:cs="Times New Roman"/>
          <w:sz w:val="28"/>
          <w:szCs w:val="28"/>
          <w:lang w:eastAsia="ru-RU"/>
        </w:rPr>
        <w:t xml:space="preserve">», Уставом </w:t>
      </w:r>
      <w:r w:rsidRPr="00FA59DE">
        <w:rPr>
          <w:rFonts w:ascii="Times New Roman" w:eastAsia="Times New Roman" w:hAnsi="Times New Roman" w:cs="Times New Roman"/>
          <w:bCs/>
          <w:sz w:val="28"/>
          <w:szCs w:val="28"/>
          <w:lang w:eastAsia="ru-RU"/>
        </w:rPr>
        <w:t xml:space="preserve">сельского поселения </w:t>
      </w:r>
      <w:r w:rsidR="00003031">
        <w:rPr>
          <w:rFonts w:ascii="Times New Roman" w:eastAsia="Times New Roman" w:hAnsi="Times New Roman" w:cs="Times New Roman"/>
          <w:bCs/>
          <w:sz w:val="28"/>
          <w:szCs w:val="28"/>
          <w:lang w:eastAsia="ru-RU"/>
        </w:rPr>
        <w:t>Белокаменское</w:t>
      </w:r>
      <w:r>
        <w:rPr>
          <w:rFonts w:ascii="Times New Roman" w:eastAsia="Times New Roman" w:hAnsi="Times New Roman" w:cs="Times New Roman"/>
          <w:bCs/>
          <w:sz w:val="28"/>
          <w:szCs w:val="28"/>
          <w:lang w:eastAsia="ru-RU"/>
        </w:rPr>
        <w:t xml:space="preserve"> Зольского</w:t>
      </w:r>
      <w:r w:rsidRPr="00FA59DE">
        <w:rPr>
          <w:rFonts w:ascii="Times New Roman" w:eastAsia="Times New Roman" w:hAnsi="Times New Roman" w:cs="Times New Roman"/>
          <w:sz w:val="28"/>
          <w:szCs w:val="28"/>
          <w:lang w:eastAsia="ru-RU"/>
        </w:rPr>
        <w:t xml:space="preserve"> муниципального района,  местная администрация </w:t>
      </w:r>
      <w:r w:rsidRPr="00FA59DE">
        <w:rPr>
          <w:rFonts w:ascii="Times New Roman" w:eastAsia="Times New Roman" w:hAnsi="Times New Roman" w:cs="Times New Roman"/>
          <w:bCs/>
          <w:sz w:val="28"/>
          <w:szCs w:val="28"/>
          <w:lang w:eastAsia="ru-RU"/>
        </w:rPr>
        <w:t xml:space="preserve">сельского поселения </w:t>
      </w:r>
      <w:r w:rsidR="00003031">
        <w:rPr>
          <w:rFonts w:ascii="Times New Roman" w:eastAsia="Times New Roman" w:hAnsi="Times New Roman" w:cs="Times New Roman"/>
          <w:bCs/>
          <w:sz w:val="28"/>
          <w:szCs w:val="28"/>
          <w:lang w:eastAsia="ru-RU"/>
        </w:rPr>
        <w:t xml:space="preserve">Белокаменское </w:t>
      </w:r>
      <w:r>
        <w:rPr>
          <w:rFonts w:ascii="Times New Roman" w:eastAsia="Times New Roman" w:hAnsi="Times New Roman" w:cs="Times New Roman"/>
          <w:bCs/>
          <w:sz w:val="28"/>
          <w:szCs w:val="28"/>
          <w:lang w:eastAsia="ru-RU"/>
        </w:rPr>
        <w:t>Зольского</w:t>
      </w:r>
      <w:r w:rsidR="00003031">
        <w:rPr>
          <w:rFonts w:ascii="Times New Roman" w:eastAsia="Times New Roman" w:hAnsi="Times New Roman" w:cs="Times New Roman"/>
          <w:bCs/>
          <w:sz w:val="28"/>
          <w:szCs w:val="28"/>
          <w:lang w:eastAsia="ru-RU"/>
        </w:rPr>
        <w:t xml:space="preserve"> муниципального КБР</w:t>
      </w:r>
      <w:r w:rsidRPr="00FA59DE">
        <w:rPr>
          <w:rFonts w:ascii="Times New Roman" w:eastAsia="Times New Roman" w:hAnsi="Times New Roman" w:cs="Times New Roman"/>
          <w:bCs/>
          <w:sz w:val="28"/>
          <w:szCs w:val="28"/>
          <w:lang w:eastAsia="ru-RU"/>
        </w:rPr>
        <w:t xml:space="preserve"> </w:t>
      </w:r>
      <w:proofErr w:type="gramEnd"/>
    </w:p>
    <w:p w:rsidR="00FA59DE" w:rsidRPr="00FA59DE" w:rsidRDefault="00FA59DE" w:rsidP="00FA59D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A59DE" w:rsidRPr="00FA59DE" w:rsidRDefault="00FA59DE" w:rsidP="00FA59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A59DE">
        <w:rPr>
          <w:rFonts w:ascii="Times New Roman" w:eastAsia="Times New Roman" w:hAnsi="Times New Roman" w:cs="Times New Roman"/>
          <w:bCs/>
          <w:sz w:val="28"/>
          <w:szCs w:val="28"/>
          <w:lang w:eastAsia="ru-RU"/>
        </w:rPr>
        <w:t>ПОСТАНОВЛЯЕТ</w:t>
      </w:r>
      <w:r w:rsidRPr="00FA59DE">
        <w:rPr>
          <w:rFonts w:ascii="Times New Roman" w:eastAsia="Times New Roman" w:hAnsi="Times New Roman" w:cs="Times New Roman"/>
          <w:sz w:val="28"/>
          <w:szCs w:val="28"/>
          <w:lang w:eastAsia="ru-RU"/>
        </w:rPr>
        <w:t>:</w:t>
      </w:r>
    </w:p>
    <w:p w:rsidR="00FA59DE" w:rsidRPr="000C1A0C" w:rsidRDefault="00FA59DE" w:rsidP="000C1A0C">
      <w:pPr>
        <w:pStyle w:val="a8"/>
        <w:numPr>
          <w:ilvl w:val="0"/>
          <w:numId w:val="1"/>
        </w:numPr>
        <w:spacing w:after="0" w:line="240" w:lineRule="auto"/>
        <w:jc w:val="both"/>
        <w:rPr>
          <w:rFonts w:ascii="Times New Roman" w:hAnsi="Times New Roman" w:cs="Times New Roman"/>
          <w:sz w:val="28"/>
          <w:szCs w:val="28"/>
        </w:rPr>
      </w:pPr>
      <w:r w:rsidRPr="000C1A0C">
        <w:rPr>
          <w:rFonts w:ascii="Times New Roman" w:hAnsi="Times New Roman" w:cs="Times New Roman"/>
          <w:sz w:val="28"/>
          <w:szCs w:val="28"/>
        </w:rPr>
        <w:t>Утвердить:</w:t>
      </w:r>
    </w:p>
    <w:p w:rsidR="000C1A0C" w:rsidRPr="000C1A0C" w:rsidRDefault="000C1A0C" w:rsidP="000C1A0C">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 xml:space="preserve"> </w:t>
      </w:r>
      <w:r w:rsidRPr="00770ADB">
        <w:rPr>
          <w:rFonts w:ascii="Times New Roman" w:eastAsia="Times New Roman" w:hAnsi="Times New Roman" w:cs="Times New Roman"/>
          <w:color w:val="000000"/>
          <w:sz w:val="27"/>
          <w:szCs w:val="27"/>
          <w:lang w:eastAsia="ru-RU"/>
        </w:rPr>
        <w:t>У</w:t>
      </w:r>
      <w:proofErr w:type="gramEnd"/>
      <w:r w:rsidRPr="00770ADB">
        <w:rPr>
          <w:rFonts w:ascii="Times New Roman" w:eastAsia="Times New Roman" w:hAnsi="Times New Roman" w:cs="Times New Roman"/>
          <w:color w:val="000000"/>
          <w:sz w:val="27"/>
          <w:szCs w:val="27"/>
          <w:lang w:eastAsia="ru-RU"/>
        </w:rPr>
        <w:t xml:space="preserve">твердить прилагаемые Правила обустройства мест (площадок) накопления твердых коммунальных отходов и ведения их реестра на территории сельского поселения </w:t>
      </w:r>
      <w:r>
        <w:rPr>
          <w:rFonts w:ascii="Times New Roman" w:eastAsia="Times New Roman" w:hAnsi="Times New Roman" w:cs="Times New Roman"/>
          <w:color w:val="000000"/>
          <w:sz w:val="27"/>
          <w:szCs w:val="27"/>
          <w:lang w:eastAsia="ru-RU"/>
        </w:rPr>
        <w:t xml:space="preserve">Белокаменское Зольского муниципального района Кабардино-Балкарской </w:t>
      </w:r>
      <w:r w:rsidRPr="00770ADB">
        <w:rPr>
          <w:rFonts w:ascii="Times New Roman" w:eastAsia="Times New Roman" w:hAnsi="Times New Roman" w:cs="Times New Roman"/>
          <w:color w:val="000000"/>
          <w:sz w:val="27"/>
          <w:szCs w:val="27"/>
          <w:lang w:eastAsia="ru-RU"/>
        </w:rPr>
        <w:t xml:space="preserve"> Республики</w:t>
      </w:r>
      <w:r w:rsidR="00CB080C">
        <w:rPr>
          <w:rFonts w:ascii="Times New Roman" w:eastAsia="Times New Roman" w:hAnsi="Times New Roman" w:cs="Times New Roman"/>
          <w:color w:val="000000"/>
          <w:sz w:val="27"/>
          <w:szCs w:val="27"/>
          <w:lang w:eastAsia="ru-RU"/>
        </w:rPr>
        <w:t xml:space="preserve"> (приложение № 1).</w:t>
      </w:r>
    </w:p>
    <w:p w:rsidR="00DC2F2C" w:rsidRPr="00DC2F2C" w:rsidRDefault="000C1A0C" w:rsidP="000C1A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1.2</w:t>
      </w:r>
      <w:r w:rsidR="00DC2F2C" w:rsidRPr="00DC2F2C">
        <w:rPr>
          <w:rFonts w:ascii="Times New Roman" w:hAnsi="Times New Roman" w:cs="Times New Roman"/>
          <w:sz w:val="28"/>
          <w:szCs w:val="28"/>
        </w:rPr>
        <w:t xml:space="preserve">. Прилагаемую схему размещения контейнерных площадок на </w:t>
      </w:r>
      <w:r w:rsidR="00DC2F2C" w:rsidRPr="00DC2F2C">
        <w:rPr>
          <w:rFonts w:ascii="Times New Roman" w:hAnsi="Times New Roman" w:cs="Times New Roman"/>
          <w:bCs/>
          <w:sz w:val="28"/>
          <w:szCs w:val="28"/>
        </w:rPr>
        <w:t xml:space="preserve">территории сельского поселения </w:t>
      </w:r>
      <w:r w:rsidR="00003031">
        <w:rPr>
          <w:rFonts w:ascii="Times New Roman" w:eastAsia="Times New Roman" w:hAnsi="Times New Roman" w:cs="Times New Roman"/>
          <w:bCs/>
          <w:sz w:val="28"/>
          <w:szCs w:val="28"/>
          <w:lang w:eastAsia="ru-RU"/>
        </w:rPr>
        <w:t>Белокаменское</w:t>
      </w:r>
      <w:r w:rsidR="00DC2F2C">
        <w:rPr>
          <w:rFonts w:ascii="Times New Roman" w:hAnsi="Times New Roman" w:cs="Times New Roman"/>
          <w:bCs/>
          <w:sz w:val="28"/>
          <w:szCs w:val="28"/>
        </w:rPr>
        <w:t xml:space="preserve"> Зольского</w:t>
      </w:r>
      <w:r w:rsidR="00DC2F2C" w:rsidRPr="00DC2F2C">
        <w:rPr>
          <w:rFonts w:ascii="Times New Roman" w:hAnsi="Times New Roman" w:cs="Times New Roman"/>
          <w:bCs/>
          <w:sz w:val="28"/>
          <w:szCs w:val="28"/>
        </w:rPr>
        <w:t xml:space="preserve"> муниципального района КБР</w:t>
      </w:r>
      <w:r w:rsidR="00DC2F2C" w:rsidRPr="00DC2F2C">
        <w:rPr>
          <w:rFonts w:ascii="Times New Roman" w:hAnsi="Times New Roman" w:cs="Times New Roman"/>
          <w:sz w:val="28"/>
          <w:szCs w:val="28"/>
        </w:rPr>
        <w:t xml:space="preserve"> согласно приложению № </w:t>
      </w:r>
      <w:r w:rsidR="006A669C">
        <w:rPr>
          <w:rFonts w:ascii="Times New Roman" w:hAnsi="Times New Roman" w:cs="Times New Roman"/>
          <w:sz w:val="28"/>
          <w:szCs w:val="28"/>
        </w:rPr>
        <w:t>2</w:t>
      </w:r>
      <w:r w:rsidR="00DC2F2C" w:rsidRPr="00DC2F2C">
        <w:rPr>
          <w:rFonts w:ascii="Times New Roman" w:hAnsi="Times New Roman" w:cs="Times New Roman"/>
          <w:sz w:val="28"/>
          <w:szCs w:val="28"/>
        </w:rPr>
        <w:t xml:space="preserve">. </w:t>
      </w:r>
    </w:p>
    <w:p w:rsidR="00FA59DE" w:rsidRPr="00FA59DE" w:rsidRDefault="00FA59DE" w:rsidP="000C1A0C">
      <w:pPr>
        <w:spacing w:after="0" w:line="240" w:lineRule="auto"/>
        <w:ind w:firstLine="567"/>
        <w:jc w:val="both"/>
        <w:rPr>
          <w:rFonts w:ascii="Times New Roman" w:hAnsi="Times New Roman" w:cs="Times New Roman"/>
          <w:sz w:val="28"/>
          <w:szCs w:val="28"/>
        </w:rPr>
      </w:pPr>
      <w:r w:rsidRPr="00FA59DE">
        <w:rPr>
          <w:rFonts w:ascii="Times New Roman" w:hAnsi="Times New Roman" w:cs="Times New Roman"/>
          <w:sz w:val="28"/>
          <w:szCs w:val="28"/>
        </w:rPr>
        <w:t>1.</w:t>
      </w:r>
      <w:r w:rsidR="000C1A0C">
        <w:rPr>
          <w:rFonts w:ascii="Times New Roman" w:hAnsi="Times New Roman" w:cs="Times New Roman"/>
          <w:sz w:val="28"/>
          <w:szCs w:val="28"/>
        </w:rPr>
        <w:t>3</w:t>
      </w:r>
      <w:r w:rsidRPr="00FA59DE">
        <w:rPr>
          <w:rFonts w:ascii="Times New Roman" w:hAnsi="Times New Roman" w:cs="Times New Roman"/>
          <w:sz w:val="28"/>
          <w:szCs w:val="28"/>
        </w:rPr>
        <w:t xml:space="preserve">. Реестр  мест (площадок) накопления твердых коммунальных отходов на территории </w:t>
      </w:r>
      <w:r w:rsidRPr="00FA59DE">
        <w:rPr>
          <w:rFonts w:ascii="Times New Roman" w:hAnsi="Times New Roman" w:cs="Times New Roman"/>
          <w:bCs/>
          <w:sz w:val="28"/>
          <w:szCs w:val="28"/>
        </w:rPr>
        <w:t xml:space="preserve">сельского поселения </w:t>
      </w:r>
      <w:r w:rsidR="00003031">
        <w:rPr>
          <w:rFonts w:ascii="Times New Roman" w:eastAsia="Times New Roman" w:hAnsi="Times New Roman" w:cs="Times New Roman"/>
          <w:bCs/>
          <w:sz w:val="28"/>
          <w:szCs w:val="28"/>
          <w:lang w:eastAsia="ru-RU"/>
        </w:rPr>
        <w:t>Белокаменское</w:t>
      </w:r>
      <w:r>
        <w:rPr>
          <w:rFonts w:ascii="Times New Roman" w:hAnsi="Times New Roman" w:cs="Times New Roman"/>
          <w:bCs/>
          <w:sz w:val="28"/>
          <w:szCs w:val="28"/>
        </w:rPr>
        <w:t xml:space="preserve"> Зольского</w:t>
      </w:r>
      <w:r w:rsidRPr="00FA59DE">
        <w:rPr>
          <w:rFonts w:ascii="Times New Roman" w:hAnsi="Times New Roman" w:cs="Times New Roman"/>
          <w:bCs/>
          <w:sz w:val="28"/>
          <w:szCs w:val="28"/>
        </w:rPr>
        <w:t xml:space="preserve"> муниципального района КБР</w:t>
      </w:r>
      <w:r w:rsidRPr="00FA59DE">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 </w:t>
      </w:r>
      <w:r w:rsidR="006A669C">
        <w:rPr>
          <w:rFonts w:ascii="Times New Roman" w:hAnsi="Times New Roman" w:cs="Times New Roman"/>
          <w:sz w:val="28"/>
          <w:szCs w:val="28"/>
        </w:rPr>
        <w:t>3</w:t>
      </w:r>
      <w:r w:rsidRPr="00FA59DE">
        <w:rPr>
          <w:rFonts w:ascii="Times New Roman" w:hAnsi="Times New Roman" w:cs="Times New Roman"/>
          <w:sz w:val="28"/>
          <w:szCs w:val="28"/>
        </w:rPr>
        <w:t xml:space="preserve">. </w:t>
      </w:r>
    </w:p>
    <w:p w:rsidR="00FA59DE" w:rsidRDefault="005235D7" w:rsidP="005235D7">
      <w:pPr>
        <w:tabs>
          <w:tab w:val="left" w:pos="90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9DE" w:rsidRPr="00FA59DE">
        <w:rPr>
          <w:rFonts w:ascii="Times New Roman" w:eastAsia="Times New Roman" w:hAnsi="Times New Roman" w:cs="Times New Roman"/>
          <w:sz w:val="28"/>
          <w:szCs w:val="28"/>
          <w:lang w:eastAsia="ru-RU"/>
        </w:rPr>
        <w:t>2.  Настоящее постановление вступает в силу с момента подписания.</w:t>
      </w:r>
    </w:p>
    <w:p w:rsidR="00003031" w:rsidRPr="00FA59DE" w:rsidRDefault="0095086F" w:rsidP="005235D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03031">
        <w:rPr>
          <w:rFonts w:ascii="Times New Roman" w:eastAsia="Times New Roman" w:hAnsi="Times New Roman" w:cs="Times New Roman"/>
          <w:sz w:val="28"/>
          <w:szCs w:val="28"/>
          <w:lang w:eastAsia="ru-RU"/>
        </w:rPr>
        <w:t>3. Обнародовать настоящее постановление путем размещения на информационном стенде администрации и официальном сайте в сети Интернет.</w:t>
      </w:r>
    </w:p>
    <w:p w:rsidR="00FA59DE" w:rsidRPr="00FA59DE" w:rsidRDefault="00003031" w:rsidP="000C1A0C">
      <w:pPr>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FA59DE" w:rsidRPr="00FA59DE">
        <w:rPr>
          <w:rFonts w:ascii="Times New Roman" w:eastAsia="Times New Roman" w:hAnsi="Times New Roman" w:cs="Times New Roman"/>
          <w:kern w:val="2"/>
          <w:sz w:val="28"/>
          <w:szCs w:val="28"/>
          <w:lang w:eastAsia="ru-RU"/>
        </w:rPr>
        <w:t>. Контроль за исполнением настоящего П</w:t>
      </w:r>
      <w:r w:rsidR="00FA59DE" w:rsidRPr="00FA59DE">
        <w:rPr>
          <w:rFonts w:ascii="Times New Roman" w:eastAsia="Times New Roman" w:hAnsi="Times New Roman" w:cs="Times New Roman"/>
          <w:kern w:val="1"/>
          <w:sz w:val="28"/>
          <w:szCs w:val="28"/>
          <w:lang w:eastAsia="ru-RU"/>
        </w:rPr>
        <w:t>остановления</w:t>
      </w:r>
      <w:r w:rsidR="00FA59DE">
        <w:rPr>
          <w:rFonts w:ascii="Times New Roman" w:eastAsia="Times New Roman" w:hAnsi="Times New Roman" w:cs="Times New Roman"/>
          <w:kern w:val="2"/>
          <w:sz w:val="28"/>
          <w:szCs w:val="28"/>
          <w:lang w:eastAsia="ru-RU"/>
        </w:rPr>
        <w:t xml:space="preserve"> оставляю за собой.</w:t>
      </w:r>
    </w:p>
    <w:p w:rsidR="00FA59DE" w:rsidRPr="00FA59DE" w:rsidRDefault="00FA59DE" w:rsidP="00FA59DE">
      <w:pPr>
        <w:spacing w:after="0" w:line="240" w:lineRule="auto"/>
        <w:ind w:firstLine="284"/>
        <w:jc w:val="both"/>
        <w:rPr>
          <w:rFonts w:ascii="Times New Roman" w:eastAsia="Times New Roman" w:hAnsi="Times New Roman" w:cs="Times New Roman"/>
          <w:kern w:val="2"/>
          <w:sz w:val="28"/>
          <w:szCs w:val="28"/>
          <w:lang w:eastAsia="ru-RU"/>
        </w:rPr>
      </w:pPr>
    </w:p>
    <w:p w:rsidR="00FA59DE" w:rsidRPr="00FA59DE" w:rsidRDefault="00FA59DE" w:rsidP="00FA59DE">
      <w:pPr>
        <w:spacing w:after="0" w:line="240" w:lineRule="auto"/>
        <w:jc w:val="both"/>
        <w:rPr>
          <w:rFonts w:ascii="Times New Roman" w:eastAsia="Times New Roman" w:hAnsi="Times New Roman" w:cs="Times New Roman"/>
          <w:kern w:val="2"/>
          <w:sz w:val="28"/>
          <w:szCs w:val="28"/>
          <w:lang w:eastAsia="ru-RU"/>
        </w:rPr>
      </w:pPr>
    </w:p>
    <w:p w:rsidR="00003031" w:rsidRDefault="00FA59DE" w:rsidP="00FA59DE">
      <w:pPr>
        <w:spacing w:after="0" w:line="240" w:lineRule="auto"/>
        <w:rPr>
          <w:rFonts w:ascii="Times New Roman" w:eastAsia="Times New Roman" w:hAnsi="Times New Roman" w:cs="Times New Roman"/>
          <w:kern w:val="1"/>
          <w:sz w:val="28"/>
          <w:szCs w:val="28"/>
          <w:lang w:eastAsia="ru-RU"/>
        </w:rPr>
      </w:pPr>
      <w:r w:rsidRPr="00FA59DE">
        <w:rPr>
          <w:rFonts w:ascii="Times New Roman" w:eastAsia="Times New Roman" w:hAnsi="Times New Roman" w:cs="Times New Roman"/>
          <w:kern w:val="1"/>
          <w:sz w:val="28"/>
          <w:szCs w:val="28"/>
          <w:lang w:eastAsia="ru-RU"/>
        </w:rPr>
        <w:t xml:space="preserve">Глава </w:t>
      </w:r>
      <w:r w:rsidR="00003031">
        <w:rPr>
          <w:rFonts w:ascii="Times New Roman" w:eastAsia="Times New Roman" w:hAnsi="Times New Roman" w:cs="Times New Roman"/>
          <w:kern w:val="1"/>
          <w:sz w:val="28"/>
          <w:szCs w:val="28"/>
          <w:lang w:eastAsia="ru-RU"/>
        </w:rPr>
        <w:t>местной администрации</w:t>
      </w:r>
    </w:p>
    <w:p w:rsidR="00FA59DE" w:rsidRPr="00FA59DE" w:rsidRDefault="00FA59DE" w:rsidP="00FA59DE">
      <w:pPr>
        <w:spacing w:after="0" w:line="240" w:lineRule="auto"/>
        <w:rPr>
          <w:rFonts w:ascii="Times New Roman" w:eastAsia="Times New Roman" w:hAnsi="Times New Roman" w:cs="Times New Roman"/>
          <w:kern w:val="1"/>
          <w:sz w:val="28"/>
          <w:szCs w:val="28"/>
          <w:lang w:eastAsia="ru-RU"/>
        </w:rPr>
      </w:pPr>
      <w:r w:rsidRPr="00FA59DE">
        <w:rPr>
          <w:rFonts w:ascii="Times New Roman" w:eastAsia="Times New Roman" w:hAnsi="Times New Roman" w:cs="Times New Roman"/>
          <w:kern w:val="1"/>
          <w:sz w:val="28"/>
          <w:szCs w:val="28"/>
          <w:lang w:eastAsia="ru-RU"/>
        </w:rPr>
        <w:t xml:space="preserve">сельского поселения </w:t>
      </w:r>
      <w:r w:rsidR="00003031">
        <w:rPr>
          <w:rFonts w:ascii="Times New Roman" w:eastAsia="Times New Roman" w:hAnsi="Times New Roman" w:cs="Times New Roman"/>
          <w:bCs/>
          <w:sz w:val="28"/>
          <w:szCs w:val="28"/>
          <w:lang w:eastAsia="ru-RU"/>
        </w:rPr>
        <w:t>Белокаменское</w:t>
      </w:r>
    </w:p>
    <w:p w:rsidR="00FA59DE" w:rsidRDefault="00FA59DE" w:rsidP="00FA59DE">
      <w:pPr>
        <w:pStyle w:val="a3"/>
        <w:rPr>
          <w:rFonts w:ascii="Times New Roman" w:eastAsia="Times New Roman" w:hAnsi="Times New Roman"/>
          <w:kern w:val="1"/>
          <w:sz w:val="28"/>
          <w:szCs w:val="28"/>
        </w:rPr>
      </w:pPr>
      <w:r>
        <w:rPr>
          <w:rFonts w:ascii="Times New Roman" w:eastAsia="Times New Roman" w:hAnsi="Times New Roman"/>
          <w:sz w:val="28"/>
          <w:szCs w:val="28"/>
        </w:rPr>
        <w:t>Зольского</w:t>
      </w:r>
      <w:r w:rsidRPr="00FA59DE">
        <w:rPr>
          <w:rFonts w:ascii="Times New Roman" w:eastAsia="Times New Roman" w:hAnsi="Times New Roman"/>
          <w:sz w:val="28"/>
          <w:szCs w:val="28"/>
        </w:rPr>
        <w:t xml:space="preserve"> муниципального района</w:t>
      </w:r>
      <w:r>
        <w:rPr>
          <w:rFonts w:ascii="Times New Roman" w:eastAsia="Times New Roman" w:hAnsi="Times New Roman"/>
          <w:kern w:val="1"/>
          <w:sz w:val="28"/>
          <w:szCs w:val="28"/>
        </w:rPr>
        <w:t xml:space="preserve"> КБР  </w:t>
      </w:r>
      <w:r w:rsidRPr="00FA59DE">
        <w:rPr>
          <w:rFonts w:ascii="Times New Roman" w:eastAsia="Times New Roman" w:hAnsi="Times New Roman"/>
          <w:kern w:val="1"/>
          <w:sz w:val="28"/>
          <w:szCs w:val="28"/>
        </w:rPr>
        <w:t xml:space="preserve">     </w:t>
      </w:r>
      <w:r>
        <w:rPr>
          <w:rFonts w:ascii="Times New Roman" w:eastAsia="Times New Roman" w:hAnsi="Times New Roman"/>
          <w:kern w:val="1"/>
          <w:sz w:val="28"/>
          <w:szCs w:val="28"/>
        </w:rPr>
        <w:t xml:space="preserve">                     </w:t>
      </w:r>
      <w:r w:rsidR="00003031">
        <w:rPr>
          <w:rFonts w:ascii="Times New Roman" w:eastAsia="Times New Roman" w:hAnsi="Times New Roman"/>
          <w:kern w:val="1"/>
          <w:sz w:val="28"/>
          <w:szCs w:val="28"/>
        </w:rPr>
        <w:t xml:space="preserve">                 </w:t>
      </w:r>
      <w:r>
        <w:rPr>
          <w:rFonts w:ascii="Times New Roman" w:eastAsia="Times New Roman" w:hAnsi="Times New Roman"/>
          <w:kern w:val="1"/>
          <w:sz w:val="28"/>
          <w:szCs w:val="28"/>
        </w:rPr>
        <w:t xml:space="preserve"> </w:t>
      </w:r>
      <w:r w:rsidR="00003031">
        <w:rPr>
          <w:rFonts w:ascii="Times New Roman" w:eastAsia="Times New Roman" w:hAnsi="Times New Roman"/>
          <w:kern w:val="1"/>
          <w:sz w:val="28"/>
          <w:szCs w:val="28"/>
        </w:rPr>
        <w:t>Х.К. Абидов</w:t>
      </w:r>
    </w:p>
    <w:p w:rsidR="00FA59DE" w:rsidRDefault="00FA59DE" w:rsidP="00FA59DE">
      <w:pPr>
        <w:pStyle w:val="a3"/>
        <w:rPr>
          <w:rFonts w:ascii="Times New Roman" w:eastAsia="Times New Roman" w:hAnsi="Times New Roman"/>
          <w:kern w:val="1"/>
          <w:sz w:val="28"/>
          <w:szCs w:val="28"/>
        </w:rPr>
      </w:pPr>
    </w:p>
    <w:p w:rsidR="00FA59DE" w:rsidRDefault="00FA59DE" w:rsidP="00FA59DE">
      <w:pPr>
        <w:pStyle w:val="a3"/>
        <w:rPr>
          <w:rFonts w:ascii="Times New Roman" w:eastAsia="Times New Roman" w:hAnsi="Times New Roman"/>
          <w:kern w:val="1"/>
          <w:sz w:val="28"/>
          <w:szCs w:val="28"/>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253370" w:rsidRDefault="00253370" w:rsidP="00A1222A">
      <w:pPr>
        <w:pStyle w:val="a3"/>
        <w:rPr>
          <w:rFonts w:ascii="Times New Roman" w:eastAsia="Times New Roman" w:hAnsi="Times New Roman"/>
          <w:kern w:val="1"/>
        </w:rPr>
      </w:pPr>
    </w:p>
    <w:p w:rsidR="00253370" w:rsidRDefault="00253370" w:rsidP="00DC2F2C">
      <w:pPr>
        <w:pStyle w:val="a3"/>
        <w:jc w:val="right"/>
        <w:rPr>
          <w:rFonts w:ascii="Times New Roman" w:eastAsia="Times New Roman" w:hAnsi="Times New Roman"/>
          <w:kern w:val="1"/>
        </w:rPr>
      </w:pPr>
    </w:p>
    <w:p w:rsidR="00FA59DE" w:rsidRPr="00DC2F2C" w:rsidRDefault="00A1222A" w:rsidP="00DC2F2C">
      <w:pPr>
        <w:pStyle w:val="a3"/>
        <w:jc w:val="right"/>
        <w:rPr>
          <w:rFonts w:ascii="Times New Roman" w:hAnsi="Times New Roman"/>
        </w:rPr>
      </w:pPr>
      <w:r>
        <w:rPr>
          <w:rFonts w:ascii="Times New Roman" w:eastAsia="Times New Roman" w:hAnsi="Times New Roman"/>
          <w:kern w:val="1"/>
        </w:rPr>
        <w:t>Приложение 3</w:t>
      </w:r>
      <w:r w:rsidR="00DC2F2C" w:rsidRPr="00DC2F2C">
        <w:rPr>
          <w:rFonts w:ascii="Times New Roman" w:hAnsi="Times New Roman"/>
        </w:rPr>
        <w:t xml:space="preserve"> </w:t>
      </w:r>
    </w:p>
    <w:p w:rsidR="00FA59DE" w:rsidRPr="00FA59DE" w:rsidRDefault="00FA59DE" w:rsidP="00FA59DE">
      <w:pPr>
        <w:pStyle w:val="a3"/>
        <w:jc w:val="right"/>
        <w:rPr>
          <w:rFonts w:ascii="Times New Roman" w:hAnsi="Times New Roman"/>
        </w:rPr>
      </w:pPr>
      <w:r w:rsidRPr="00FA59DE">
        <w:rPr>
          <w:rFonts w:ascii="Times New Roman" w:hAnsi="Times New Roman"/>
        </w:rPr>
        <w:t>Приложение к постановлению</w:t>
      </w:r>
    </w:p>
    <w:p w:rsidR="00FA59DE" w:rsidRDefault="00253370" w:rsidP="00FA59DE">
      <w:pPr>
        <w:pStyle w:val="a3"/>
        <w:jc w:val="right"/>
        <w:rPr>
          <w:rFonts w:ascii="Times New Roman" w:hAnsi="Times New Roman"/>
        </w:rPr>
      </w:pPr>
      <w:r>
        <w:rPr>
          <w:rFonts w:ascii="Times New Roman" w:hAnsi="Times New Roman"/>
        </w:rPr>
        <w:t>№ 17  от 05.04</w:t>
      </w:r>
      <w:r w:rsidR="00FA59DE" w:rsidRPr="00FA59DE">
        <w:rPr>
          <w:rFonts w:ascii="Times New Roman" w:hAnsi="Times New Roman"/>
        </w:rPr>
        <w:t>.2019 г.</w:t>
      </w:r>
    </w:p>
    <w:p w:rsidR="00FA59DE" w:rsidRPr="00FA59DE" w:rsidRDefault="00FA59DE" w:rsidP="00FA59DE">
      <w:pPr>
        <w:pStyle w:val="a3"/>
        <w:jc w:val="right"/>
        <w:rPr>
          <w:rFonts w:ascii="Times New Roman" w:hAnsi="Times New Roman"/>
        </w:rPr>
      </w:pPr>
    </w:p>
    <w:p w:rsidR="00253370" w:rsidRDefault="00FA59DE" w:rsidP="00FA59DE">
      <w:pPr>
        <w:spacing w:after="0" w:line="240" w:lineRule="auto"/>
        <w:jc w:val="center"/>
        <w:rPr>
          <w:rFonts w:ascii="Times New Roman" w:eastAsia="Times New Roman" w:hAnsi="Times New Roman" w:cs="Times New Roman"/>
          <w:b/>
          <w:color w:val="000000"/>
          <w:spacing w:val="4"/>
          <w:u w:val="single"/>
          <w:lang w:eastAsia="ru-RU"/>
        </w:rPr>
      </w:pPr>
      <w:r w:rsidRPr="00FA59DE">
        <w:rPr>
          <w:rFonts w:ascii="Times New Roman" w:eastAsia="Times New Roman" w:hAnsi="Times New Roman" w:cs="Times New Roman"/>
          <w:b/>
          <w:color w:val="000000"/>
          <w:spacing w:val="4"/>
          <w:sz w:val="24"/>
          <w:u w:val="single"/>
          <w:lang w:eastAsia="ru-RU"/>
        </w:rPr>
        <w:t xml:space="preserve">РЕЕСТР МЕСТ НАКОПЛЕНИЯ ОТХОДОВ - </w:t>
      </w:r>
      <w:r w:rsidRPr="00FA59DE">
        <w:rPr>
          <w:rFonts w:ascii="Times New Roman" w:eastAsia="Times New Roman" w:hAnsi="Times New Roman" w:cs="Times New Roman"/>
          <w:b/>
          <w:color w:val="000000"/>
          <w:spacing w:val="4"/>
          <w:u w:val="single"/>
          <w:lang w:eastAsia="ru-RU"/>
        </w:rPr>
        <w:t xml:space="preserve">КОНТЕЙНЕРНЫХ ПЛОЩАДОК </w:t>
      </w:r>
    </w:p>
    <w:p w:rsidR="00FA59DE" w:rsidRPr="00FA59DE" w:rsidRDefault="00FA59DE" w:rsidP="00FA59DE">
      <w:pPr>
        <w:spacing w:after="0" w:line="240" w:lineRule="auto"/>
        <w:jc w:val="center"/>
        <w:rPr>
          <w:rFonts w:ascii="Times New Roman" w:eastAsia="Times New Roman" w:hAnsi="Times New Roman" w:cs="Times New Roman"/>
          <w:color w:val="000000"/>
          <w:spacing w:val="2"/>
          <w:sz w:val="19"/>
          <w:u w:val="single"/>
          <w:lang w:eastAsia="ru-RU"/>
        </w:rPr>
      </w:pPr>
      <w:proofErr w:type="gramStart"/>
      <w:r w:rsidRPr="00FA59DE">
        <w:rPr>
          <w:rFonts w:ascii="Times New Roman" w:eastAsia="Times New Roman" w:hAnsi="Times New Roman" w:cs="Times New Roman"/>
          <w:b/>
          <w:color w:val="000000"/>
          <w:spacing w:val="4"/>
          <w:u w:val="single"/>
          <w:lang w:eastAsia="ru-RU"/>
        </w:rPr>
        <w:t>В С.П</w:t>
      </w:r>
      <w:proofErr w:type="gramEnd"/>
      <w:r w:rsidRPr="00FA59DE">
        <w:rPr>
          <w:rFonts w:ascii="Times New Roman" w:eastAsia="Times New Roman" w:hAnsi="Times New Roman" w:cs="Times New Roman"/>
          <w:b/>
          <w:color w:val="000000"/>
          <w:spacing w:val="4"/>
          <w:u w:val="single"/>
          <w:lang w:eastAsia="ru-RU"/>
        </w:rPr>
        <w:t xml:space="preserve">. </w:t>
      </w:r>
      <w:r w:rsidR="00253370">
        <w:rPr>
          <w:rFonts w:ascii="Times New Roman" w:eastAsia="Times New Roman" w:hAnsi="Times New Roman" w:cs="Times New Roman"/>
          <w:b/>
          <w:color w:val="000000"/>
          <w:spacing w:val="4"/>
          <w:u w:val="single"/>
          <w:lang w:eastAsia="ru-RU"/>
        </w:rPr>
        <w:t>БЕЛОКАМЕНСКОЕ</w:t>
      </w:r>
    </w:p>
    <w:tbl>
      <w:tblPr>
        <w:tblW w:w="10654" w:type="dxa"/>
        <w:tblInd w:w="-274" w:type="dxa"/>
        <w:tblLayout w:type="fixed"/>
        <w:tblCellMar>
          <w:left w:w="10" w:type="dxa"/>
          <w:right w:w="10" w:type="dxa"/>
        </w:tblCellMar>
        <w:tblLook w:val="04A0" w:firstRow="1" w:lastRow="0" w:firstColumn="1" w:lastColumn="0" w:noHBand="0" w:noVBand="1"/>
      </w:tblPr>
      <w:tblGrid>
        <w:gridCol w:w="719"/>
        <w:gridCol w:w="2400"/>
        <w:gridCol w:w="1418"/>
        <w:gridCol w:w="1276"/>
        <w:gridCol w:w="1417"/>
        <w:gridCol w:w="992"/>
        <w:gridCol w:w="1407"/>
        <w:gridCol w:w="1025"/>
      </w:tblGrid>
      <w:tr w:rsidR="00DD5E34" w:rsidRPr="00FA59DE" w:rsidTr="00A377F4">
        <w:tc>
          <w:tcPr>
            <w:tcW w:w="719" w:type="dxa"/>
            <w:vMerge w:val="restart"/>
            <w:tcBorders>
              <w:top w:val="single" w:sz="4" w:space="0" w:color="000000"/>
              <w:left w:val="single" w:sz="2" w:space="0" w:color="000000"/>
              <w:right w:val="single" w:sz="2" w:space="0" w:color="000000"/>
            </w:tcBorders>
            <w:shd w:val="clear" w:color="auto" w:fill="FFFFFF"/>
          </w:tcPr>
          <w:p w:rsidR="00DD5E34" w:rsidRDefault="00DD5E34" w:rsidP="00FA59DE">
            <w:pPr>
              <w:spacing w:after="0" w:line="247" w:lineRule="auto"/>
              <w:ind w:left="140"/>
              <w:rPr>
                <w:rFonts w:ascii="Times New Roman" w:eastAsia="Times New Roman" w:hAnsi="Times New Roman" w:cs="Times New Roman"/>
                <w:color w:val="000000"/>
                <w:spacing w:val="2"/>
              </w:rPr>
            </w:pPr>
          </w:p>
          <w:p w:rsidR="00DD5E34" w:rsidRPr="00FA59DE" w:rsidRDefault="00DD5E34" w:rsidP="00FA59DE">
            <w:pPr>
              <w:spacing w:after="0" w:line="247" w:lineRule="auto"/>
              <w:ind w:left="14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 xml:space="preserve">№ </w:t>
            </w:r>
            <w:proofErr w:type="gramStart"/>
            <w:r>
              <w:rPr>
                <w:rFonts w:ascii="Times New Roman" w:eastAsia="Times New Roman" w:hAnsi="Times New Roman" w:cs="Times New Roman"/>
                <w:color w:val="000000"/>
                <w:spacing w:val="2"/>
              </w:rPr>
              <w:t>п</w:t>
            </w:r>
            <w:proofErr w:type="gramEnd"/>
            <w:r>
              <w:rPr>
                <w:rFonts w:ascii="Times New Roman" w:eastAsia="Times New Roman" w:hAnsi="Times New Roman" w:cs="Times New Roman"/>
                <w:color w:val="000000"/>
                <w:spacing w:val="2"/>
              </w:rPr>
              <w:t>/п</w:t>
            </w:r>
          </w:p>
        </w:tc>
        <w:tc>
          <w:tcPr>
            <w:tcW w:w="2400" w:type="dxa"/>
            <w:vMerge w:val="restart"/>
            <w:tcBorders>
              <w:top w:val="single" w:sz="4" w:space="0" w:color="000000"/>
              <w:left w:val="single" w:sz="2" w:space="0" w:color="000000"/>
              <w:bottom w:val="single" w:sz="2" w:space="0" w:color="000000"/>
              <w:right w:val="single" w:sz="2" w:space="0" w:color="000000"/>
            </w:tcBorders>
            <w:shd w:val="clear" w:color="auto" w:fill="FFFFFF"/>
            <w:hideMark/>
          </w:tcPr>
          <w:p w:rsidR="00DD5E34" w:rsidRPr="00FA59DE" w:rsidRDefault="00DD5E34" w:rsidP="00FA59DE">
            <w:pPr>
              <w:spacing w:after="0" w:line="247" w:lineRule="auto"/>
              <w:ind w:left="140"/>
              <w:rPr>
                <w:rFonts w:ascii="Times New Roman" w:eastAsia="Times New Roman" w:hAnsi="Times New Roman" w:cs="Times New Roman"/>
                <w:color w:val="000000"/>
                <w:spacing w:val="4"/>
              </w:rPr>
            </w:pPr>
            <w:r w:rsidRPr="00FA59DE">
              <w:rPr>
                <w:rFonts w:ascii="Times New Roman" w:eastAsia="Times New Roman" w:hAnsi="Times New Roman" w:cs="Times New Roman"/>
                <w:color w:val="000000"/>
                <w:spacing w:val="2"/>
              </w:rPr>
              <w:t>Адрес</w:t>
            </w:r>
          </w:p>
          <w:p w:rsidR="00DD5E34" w:rsidRPr="00FA59DE" w:rsidRDefault="00DD5E34" w:rsidP="00FA59DE">
            <w:pPr>
              <w:spacing w:after="0" w:line="247" w:lineRule="auto"/>
              <w:ind w:left="140"/>
              <w:rPr>
                <w:rFonts w:ascii="Times New Roman" w:eastAsiaTheme="minorEastAsia" w:hAnsi="Times New Roman" w:cs="Times New Roman"/>
              </w:rPr>
            </w:pPr>
            <w:r w:rsidRPr="00FA59DE">
              <w:rPr>
                <w:rFonts w:ascii="Times New Roman" w:eastAsia="Times New Roman" w:hAnsi="Times New Roman" w:cs="Times New Roman"/>
                <w:color w:val="000000"/>
                <w:spacing w:val="2"/>
              </w:rPr>
              <w:t>нахождения населенный пункт, улица, дом)</w:t>
            </w:r>
          </w:p>
        </w:tc>
        <w:tc>
          <w:tcPr>
            <w:tcW w:w="1418" w:type="dxa"/>
            <w:vMerge w:val="restart"/>
            <w:tcBorders>
              <w:top w:val="single" w:sz="4" w:space="0" w:color="000000"/>
              <w:left w:val="single" w:sz="4" w:space="0" w:color="000000"/>
              <w:bottom w:val="single" w:sz="2" w:space="0" w:color="000000"/>
              <w:right w:val="single" w:sz="2" w:space="0" w:color="000000"/>
            </w:tcBorders>
            <w:shd w:val="clear" w:color="auto" w:fill="FFFFFF"/>
            <w:hideMark/>
          </w:tcPr>
          <w:p w:rsidR="00DD5E34" w:rsidRDefault="000C5228" w:rsidP="00FA59DE">
            <w:pPr>
              <w:spacing w:after="0" w:line="247" w:lineRule="auto"/>
              <w:jc w:val="center"/>
              <w:rPr>
                <w:rFonts w:ascii="Times New Roman" w:hAnsi="Times New Roman" w:cs="Times New Roman"/>
              </w:rPr>
            </w:pPr>
            <w:r w:rsidRPr="000C5228">
              <w:rPr>
                <w:rFonts w:ascii="Times New Roman" w:hAnsi="Times New Roman" w:cs="Times New Roman"/>
              </w:rPr>
              <w:t>Используемое покрытие</w:t>
            </w:r>
          </w:p>
          <w:p w:rsidR="000C5228" w:rsidRPr="000C5228" w:rsidRDefault="000C5228" w:rsidP="00FA59DE">
            <w:pPr>
              <w:spacing w:after="0" w:line="247" w:lineRule="auto"/>
              <w:jc w:val="center"/>
              <w:rPr>
                <w:rFonts w:ascii="Times New Roman" w:eastAsiaTheme="minorEastAsia" w:hAnsi="Times New Roman" w:cs="Times New Roman"/>
              </w:rPr>
            </w:pPr>
            <w:r>
              <w:rPr>
                <w:rFonts w:ascii="Times New Roman" w:hAnsi="Times New Roman" w:cs="Times New Roman"/>
              </w:rPr>
              <w:t>контейнерной площадки</w:t>
            </w:r>
          </w:p>
        </w:tc>
        <w:tc>
          <w:tcPr>
            <w:tcW w:w="1276" w:type="dxa"/>
            <w:vMerge w:val="restart"/>
            <w:tcBorders>
              <w:top w:val="single" w:sz="4" w:space="0" w:color="000000"/>
              <w:left w:val="single" w:sz="4" w:space="0" w:color="000000"/>
              <w:bottom w:val="single" w:sz="2" w:space="0" w:color="000000"/>
              <w:right w:val="single" w:sz="2" w:space="0" w:color="000000"/>
            </w:tcBorders>
            <w:shd w:val="clear" w:color="auto" w:fill="FFFFFF"/>
            <w:hideMark/>
          </w:tcPr>
          <w:p w:rsidR="00DD5E34" w:rsidRPr="00FA59DE" w:rsidRDefault="00DD5E34" w:rsidP="00FA59DE">
            <w:pPr>
              <w:spacing w:after="0" w:line="252" w:lineRule="auto"/>
              <w:jc w:val="center"/>
              <w:rPr>
                <w:rFonts w:ascii="Times New Roman" w:eastAsia="Times New Roman" w:hAnsi="Times New Roman" w:cs="Times New Roman"/>
                <w:color w:val="000000"/>
                <w:spacing w:val="4"/>
              </w:rPr>
            </w:pPr>
            <w:r w:rsidRPr="00FA59DE">
              <w:rPr>
                <w:rFonts w:ascii="Times New Roman" w:eastAsia="Times New Roman" w:hAnsi="Times New Roman" w:cs="Times New Roman"/>
                <w:color w:val="000000"/>
                <w:spacing w:val="2"/>
              </w:rPr>
              <w:t>GPS-</w:t>
            </w:r>
          </w:p>
          <w:p w:rsidR="00DD5E34" w:rsidRPr="00FA59DE" w:rsidRDefault="00DD5E34" w:rsidP="00FA59DE">
            <w:pPr>
              <w:spacing w:after="0" w:line="252" w:lineRule="auto"/>
              <w:jc w:val="center"/>
              <w:rPr>
                <w:rFonts w:ascii="Times New Roman" w:eastAsia="Times New Roman" w:hAnsi="Times New Roman" w:cs="Times New Roman"/>
                <w:color w:val="000000"/>
                <w:spacing w:val="4"/>
              </w:rPr>
            </w:pPr>
            <w:r w:rsidRPr="00FA59DE">
              <w:rPr>
                <w:rFonts w:ascii="Times New Roman" w:eastAsia="Times New Roman" w:hAnsi="Times New Roman" w:cs="Times New Roman"/>
                <w:color w:val="000000"/>
                <w:spacing w:val="2"/>
              </w:rPr>
              <w:t>координаты</w:t>
            </w:r>
          </w:p>
          <w:p w:rsidR="00DD5E34" w:rsidRPr="00FA59DE" w:rsidRDefault="00DD5E34" w:rsidP="00FA59DE">
            <w:pPr>
              <w:spacing w:after="0" w:line="252" w:lineRule="auto"/>
              <w:jc w:val="center"/>
              <w:rPr>
                <w:rFonts w:ascii="Times New Roman" w:eastAsia="Times New Roman" w:hAnsi="Times New Roman" w:cs="Times New Roman"/>
                <w:color w:val="000000"/>
                <w:spacing w:val="4"/>
              </w:rPr>
            </w:pPr>
            <w:r w:rsidRPr="00FA59DE">
              <w:rPr>
                <w:rFonts w:ascii="Times New Roman" w:eastAsia="Times New Roman" w:hAnsi="Times New Roman" w:cs="Times New Roman"/>
                <w:color w:val="000000"/>
                <w:spacing w:val="2"/>
              </w:rPr>
              <w:t>контейнерной</w:t>
            </w:r>
          </w:p>
          <w:p w:rsidR="00DD5E34" w:rsidRPr="00FA59DE" w:rsidRDefault="00DD5E34" w:rsidP="00FA59DE">
            <w:pPr>
              <w:spacing w:after="0" w:line="252" w:lineRule="auto"/>
              <w:jc w:val="center"/>
              <w:rPr>
                <w:rFonts w:ascii="Times New Roman" w:eastAsiaTheme="minorEastAsia" w:hAnsi="Times New Roman" w:cs="Times New Roman"/>
              </w:rPr>
            </w:pPr>
            <w:r w:rsidRPr="00FA59DE">
              <w:rPr>
                <w:rFonts w:ascii="Times New Roman" w:eastAsia="Times New Roman" w:hAnsi="Times New Roman" w:cs="Times New Roman"/>
                <w:color w:val="000000"/>
                <w:spacing w:val="2"/>
              </w:rPr>
              <w:t>площадки</w:t>
            </w:r>
          </w:p>
        </w:tc>
        <w:tc>
          <w:tcPr>
            <w:tcW w:w="2409" w:type="dxa"/>
            <w:gridSpan w:val="2"/>
            <w:tcBorders>
              <w:top w:val="single" w:sz="4" w:space="0" w:color="000000"/>
              <w:left w:val="single" w:sz="4" w:space="0" w:color="000000"/>
              <w:bottom w:val="single" w:sz="2" w:space="0" w:color="000000"/>
              <w:right w:val="single" w:sz="2" w:space="0" w:color="000000"/>
            </w:tcBorders>
            <w:shd w:val="clear" w:color="auto" w:fill="FFFFFF"/>
            <w:vAlign w:val="bottom"/>
            <w:hideMark/>
          </w:tcPr>
          <w:p w:rsidR="00DD5E34" w:rsidRPr="00FA59DE" w:rsidRDefault="00DD5E34" w:rsidP="00770ADB">
            <w:pPr>
              <w:spacing w:after="0" w:line="252" w:lineRule="auto"/>
              <w:jc w:val="center"/>
              <w:rPr>
                <w:rFonts w:ascii="Times New Roman" w:eastAsiaTheme="minorEastAsia" w:hAnsi="Times New Roman" w:cs="Times New Roman"/>
              </w:rPr>
            </w:pPr>
            <w:r w:rsidRPr="00FA59DE">
              <w:rPr>
                <w:rFonts w:ascii="Times New Roman" w:eastAsia="Times New Roman" w:hAnsi="Times New Roman" w:cs="Times New Roman"/>
                <w:color w:val="000000"/>
                <w:spacing w:val="2"/>
              </w:rPr>
              <w:t>Общее количество на контейнерной площадк</w:t>
            </w:r>
            <w:r>
              <w:rPr>
                <w:rFonts w:ascii="Times New Roman" w:eastAsia="Times New Roman" w:hAnsi="Times New Roman" w:cs="Times New Roman"/>
                <w:color w:val="000000"/>
                <w:spacing w:val="2"/>
              </w:rPr>
              <w:t>е</w:t>
            </w:r>
          </w:p>
        </w:tc>
        <w:tc>
          <w:tcPr>
            <w:tcW w:w="2432" w:type="dxa"/>
            <w:gridSpan w:val="2"/>
            <w:tcBorders>
              <w:top w:val="single" w:sz="4" w:space="0" w:color="000000"/>
              <w:left w:val="single" w:sz="4" w:space="0" w:color="000000"/>
              <w:bottom w:val="single" w:sz="2" w:space="0" w:color="000000"/>
              <w:right w:val="single" w:sz="2" w:space="0" w:color="000000"/>
            </w:tcBorders>
            <w:shd w:val="clear" w:color="auto" w:fill="FFFFFF"/>
            <w:hideMark/>
          </w:tcPr>
          <w:p w:rsidR="00DD5E34" w:rsidRPr="00FA59DE" w:rsidRDefault="00DD5E34" w:rsidP="00FA59DE">
            <w:pPr>
              <w:spacing w:after="0" w:line="240" w:lineRule="auto"/>
              <w:jc w:val="center"/>
              <w:rPr>
                <w:rFonts w:ascii="Times New Roman" w:eastAsiaTheme="minorEastAsia" w:hAnsi="Times New Roman" w:cs="Times New Roman"/>
              </w:rPr>
            </w:pPr>
            <w:r w:rsidRPr="00FA59DE">
              <w:rPr>
                <w:rFonts w:ascii="Times New Roman" w:eastAsia="Times New Roman" w:hAnsi="Times New Roman" w:cs="Times New Roman"/>
                <w:color w:val="000000"/>
                <w:spacing w:val="2"/>
              </w:rPr>
              <w:t>Объем м3</w:t>
            </w:r>
          </w:p>
        </w:tc>
      </w:tr>
      <w:tr w:rsidR="00DD5E34" w:rsidRPr="00FA59DE" w:rsidTr="00A377F4">
        <w:tc>
          <w:tcPr>
            <w:tcW w:w="719" w:type="dxa"/>
            <w:vMerge/>
            <w:tcBorders>
              <w:left w:val="single" w:sz="2" w:space="0" w:color="000000"/>
              <w:bottom w:val="single" w:sz="2" w:space="0" w:color="000000"/>
              <w:right w:val="single" w:sz="2" w:space="0" w:color="000000"/>
            </w:tcBorders>
          </w:tcPr>
          <w:p w:rsidR="00DD5E34" w:rsidRPr="00FA59DE" w:rsidRDefault="00DD5E34" w:rsidP="00FA59DE">
            <w:pPr>
              <w:spacing w:after="0" w:line="240" w:lineRule="auto"/>
              <w:rPr>
                <w:rFonts w:ascii="Times New Roman" w:eastAsiaTheme="minorEastAsia" w:hAnsi="Times New Roman" w:cs="Times New Roman"/>
              </w:rPr>
            </w:pPr>
          </w:p>
        </w:tc>
        <w:tc>
          <w:tcPr>
            <w:tcW w:w="2400" w:type="dxa"/>
            <w:vMerge/>
            <w:tcBorders>
              <w:top w:val="single" w:sz="4" w:space="0" w:color="000000"/>
              <w:left w:val="single" w:sz="2" w:space="0" w:color="000000"/>
              <w:bottom w:val="single" w:sz="2" w:space="0" w:color="000000"/>
              <w:right w:val="single" w:sz="2" w:space="0" w:color="000000"/>
            </w:tcBorders>
            <w:vAlign w:val="center"/>
            <w:hideMark/>
          </w:tcPr>
          <w:p w:rsidR="00DD5E34" w:rsidRPr="00FA59DE" w:rsidRDefault="00DD5E34" w:rsidP="00FA59DE">
            <w:pPr>
              <w:spacing w:after="0" w:line="240" w:lineRule="auto"/>
              <w:rPr>
                <w:rFonts w:ascii="Times New Roman" w:eastAsiaTheme="minorEastAsia" w:hAnsi="Times New Roman" w:cs="Times New Roman"/>
              </w:rPr>
            </w:pPr>
          </w:p>
        </w:tc>
        <w:tc>
          <w:tcPr>
            <w:tcW w:w="1418" w:type="dxa"/>
            <w:vMerge/>
            <w:tcBorders>
              <w:top w:val="single" w:sz="4" w:space="0" w:color="000000"/>
              <w:left w:val="single" w:sz="4" w:space="0" w:color="000000"/>
              <w:bottom w:val="single" w:sz="2" w:space="0" w:color="000000"/>
              <w:right w:val="single" w:sz="2" w:space="0" w:color="000000"/>
            </w:tcBorders>
            <w:vAlign w:val="center"/>
            <w:hideMark/>
          </w:tcPr>
          <w:p w:rsidR="00DD5E34" w:rsidRPr="00FA59DE" w:rsidRDefault="00DD5E34" w:rsidP="00FA59DE">
            <w:pPr>
              <w:spacing w:after="0" w:line="240" w:lineRule="auto"/>
              <w:rPr>
                <w:rFonts w:ascii="Times New Roman" w:eastAsiaTheme="minorEastAsia" w:hAnsi="Times New Roman" w:cs="Times New Roman"/>
              </w:rPr>
            </w:pPr>
          </w:p>
        </w:tc>
        <w:tc>
          <w:tcPr>
            <w:tcW w:w="1276" w:type="dxa"/>
            <w:vMerge/>
            <w:tcBorders>
              <w:top w:val="single" w:sz="4" w:space="0" w:color="000000"/>
              <w:left w:val="single" w:sz="4" w:space="0" w:color="000000"/>
              <w:bottom w:val="single" w:sz="2" w:space="0" w:color="000000"/>
              <w:right w:val="single" w:sz="2" w:space="0" w:color="000000"/>
            </w:tcBorders>
            <w:vAlign w:val="center"/>
            <w:hideMark/>
          </w:tcPr>
          <w:p w:rsidR="00DD5E34" w:rsidRPr="00FA59DE" w:rsidRDefault="00DD5E34" w:rsidP="00FA59DE">
            <w:pPr>
              <w:spacing w:after="0" w:line="240" w:lineRule="auto"/>
              <w:rPr>
                <w:rFonts w:ascii="Times New Roman" w:eastAsiaTheme="minorEastAsia" w:hAnsi="Times New Roman" w:cs="Times New Roman"/>
              </w:rPr>
            </w:pPr>
          </w:p>
        </w:tc>
        <w:tc>
          <w:tcPr>
            <w:tcW w:w="1417" w:type="dxa"/>
            <w:tcBorders>
              <w:top w:val="single" w:sz="4" w:space="0" w:color="000000"/>
              <w:left w:val="single" w:sz="4" w:space="0" w:color="000000"/>
              <w:bottom w:val="single" w:sz="2" w:space="0" w:color="000000"/>
              <w:right w:val="single" w:sz="2" w:space="0" w:color="000000"/>
            </w:tcBorders>
            <w:shd w:val="clear" w:color="auto" w:fill="FFFFFF"/>
            <w:hideMark/>
          </w:tcPr>
          <w:p w:rsidR="00DD5E34" w:rsidRPr="00FA59DE" w:rsidRDefault="00DD5E34" w:rsidP="00FA59DE">
            <w:pPr>
              <w:spacing w:after="0" w:line="240" w:lineRule="auto"/>
              <w:ind w:left="120"/>
              <w:rPr>
                <w:rFonts w:ascii="Times New Roman" w:eastAsiaTheme="minorEastAsia" w:hAnsi="Times New Roman" w:cs="Times New Roman"/>
              </w:rPr>
            </w:pPr>
            <w:r w:rsidRPr="00FA59DE">
              <w:rPr>
                <w:rFonts w:ascii="Times New Roman" w:eastAsia="Times New Roman" w:hAnsi="Times New Roman" w:cs="Times New Roman"/>
                <w:color w:val="000000"/>
                <w:spacing w:val="2"/>
              </w:rPr>
              <w:t>контейнеров</w:t>
            </w:r>
          </w:p>
        </w:tc>
        <w:tc>
          <w:tcPr>
            <w:tcW w:w="992" w:type="dxa"/>
            <w:tcBorders>
              <w:top w:val="single" w:sz="4" w:space="0" w:color="000000"/>
              <w:left w:val="single" w:sz="4" w:space="0" w:color="000000"/>
              <w:bottom w:val="single" w:sz="2" w:space="0" w:color="000000"/>
              <w:right w:val="single" w:sz="2" w:space="0" w:color="000000"/>
            </w:tcBorders>
            <w:shd w:val="clear" w:color="auto" w:fill="FFFFFF"/>
            <w:hideMark/>
          </w:tcPr>
          <w:p w:rsidR="00DD5E34" w:rsidRPr="00FA59DE" w:rsidRDefault="00DD5E34" w:rsidP="001C40C8">
            <w:pPr>
              <w:spacing w:after="0" w:line="240" w:lineRule="auto"/>
              <w:rPr>
                <w:rFonts w:ascii="Times New Roman" w:eastAsiaTheme="minorEastAsia" w:hAnsi="Times New Roman" w:cs="Times New Roman"/>
              </w:rPr>
            </w:pPr>
            <w:r w:rsidRPr="00FA59DE">
              <w:rPr>
                <w:rFonts w:ascii="Times New Roman" w:eastAsia="Times New Roman" w:hAnsi="Times New Roman" w:cs="Times New Roman"/>
                <w:color w:val="000000"/>
                <w:spacing w:val="2"/>
              </w:rPr>
              <w:t>бункеров</w:t>
            </w:r>
          </w:p>
        </w:tc>
        <w:tc>
          <w:tcPr>
            <w:tcW w:w="1407" w:type="dxa"/>
            <w:tcBorders>
              <w:top w:val="single" w:sz="4" w:space="0" w:color="000000"/>
              <w:left w:val="single" w:sz="4" w:space="0" w:color="000000"/>
              <w:bottom w:val="single" w:sz="2" w:space="0" w:color="000000"/>
              <w:right w:val="single" w:sz="2" w:space="0" w:color="000000"/>
            </w:tcBorders>
            <w:shd w:val="clear" w:color="auto" w:fill="FFFFFF"/>
            <w:hideMark/>
          </w:tcPr>
          <w:p w:rsidR="00DD5E34" w:rsidRPr="00FA59DE" w:rsidRDefault="00DD5E34" w:rsidP="00FA59DE">
            <w:pPr>
              <w:spacing w:after="0" w:line="240" w:lineRule="auto"/>
              <w:ind w:left="120"/>
              <w:rPr>
                <w:rFonts w:ascii="Times New Roman" w:eastAsiaTheme="minorEastAsia" w:hAnsi="Times New Roman" w:cs="Times New Roman"/>
              </w:rPr>
            </w:pPr>
            <w:r w:rsidRPr="00FA59DE">
              <w:rPr>
                <w:rFonts w:ascii="Times New Roman" w:eastAsia="Times New Roman" w:hAnsi="Times New Roman" w:cs="Times New Roman"/>
                <w:color w:val="000000"/>
                <w:spacing w:val="2"/>
              </w:rPr>
              <w:t>контейнеров</w:t>
            </w:r>
          </w:p>
        </w:tc>
        <w:tc>
          <w:tcPr>
            <w:tcW w:w="1025" w:type="dxa"/>
            <w:tcBorders>
              <w:top w:val="single" w:sz="4" w:space="0" w:color="000000"/>
              <w:left w:val="single" w:sz="4" w:space="0" w:color="000000"/>
              <w:bottom w:val="single" w:sz="2" w:space="0" w:color="000000"/>
              <w:right w:val="single" w:sz="2" w:space="0" w:color="000000"/>
            </w:tcBorders>
            <w:shd w:val="clear" w:color="auto" w:fill="FFFFFF"/>
            <w:hideMark/>
          </w:tcPr>
          <w:p w:rsidR="00DD5E34" w:rsidRPr="00FA59DE" w:rsidRDefault="00DD5E34" w:rsidP="00FA59DE">
            <w:pPr>
              <w:spacing w:after="0" w:line="240" w:lineRule="auto"/>
              <w:ind w:left="120"/>
              <w:rPr>
                <w:rFonts w:ascii="Times New Roman" w:eastAsiaTheme="minorEastAsia" w:hAnsi="Times New Roman" w:cs="Times New Roman"/>
              </w:rPr>
            </w:pPr>
            <w:r w:rsidRPr="00FA59DE">
              <w:rPr>
                <w:rFonts w:ascii="Times New Roman" w:eastAsia="Times New Roman" w:hAnsi="Times New Roman" w:cs="Times New Roman"/>
                <w:color w:val="000000"/>
                <w:spacing w:val="2"/>
              </w:rPr>
              <w:t>бункеров</w:t>
            </w:r>
          </w:p>
        </w:tc>
      </w:tr>
      <w:tr w:rsidR="000C5228" w:rsidRPr="00FA59DE" w:rsidTr="00A377F4">
        <w:tc>
          <w:tcPr>
            <w:tcW w:w="719" w:type="dxa"/>
            <w:tcBorders>
              <w:top w:val="single" w:sz="4" w:space="0" w:color="000000"/>
              <w:left w:val="single" w:sz="2" w:space="0" w:color="000000"/>
              <w:bottom w:val="single" w:sz="2" w:space="0" w:color="000000"/>
              <w:right w:val="single" w:sz="2" w:space="0" w:color="000000"/>
            </w:tcBorders>
            <w:shd w:val="clear" w:color="auto" w:fill="FFFFFF"/>
          </w:tcPr>
          <w:p w:rsidR="000C5228" w:rsidRDefault="000C5228" w:rsidP="00DD5E34">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400" w:type="dxa"/>
            <w:tcBorders>
              <w:top w:val="single" w:sz="4" w:space="0" w:color="000000"/>
              <w:left w:val="single" w:sz="2" w:space="0" w:color="000000"/>
              <w:bottom w:val="single" w:sz="2" w:space="0" w:color="000000"/>
              <w:right w:val="single" w:sz="2" w:space="0" w:color="000000"/>
            </w:tcBorders>
            <w:shd w:val="clear" w:color="auto" w:fill="FFFFFF"/>
          </w:tcPr>
          <w:p w:rsidR="000C5228" w:rsidRDefault="000C5228" w:rsidP="00FA59DE">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FA59DE">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д.2</w:t>
            </w:r>
          </w:p>
        </w:tc>
        <w:tc>
          <w:tcPr>
            <w:tcW w:w="1418" w:type="dxa"/>
            <w:tcBorders>
              <w:top w:val="single" w:sz="4" w:space="0" w:color="000000"/>
              <w:left w:val="single" w:sz="4" w:space="0" w:color="000000"/>
              <w:bottom w:val="single" w:sz="2" w:space="0" w:color="000000"/>
              <w:right w:val="single" w:sz="2" w:space="0" w:color="000000"/>
            </w:tcBorders>
            <w:shd w:val="clear" w:color="auto" w:fill="FFFFFF"/>
            <w:hideMark/>
          </w:tcPr>
          <w:p w:rsidR="000C5228" w:rsidRDefault="000C5228" w:rsidP="005173CF">
            <w:pPr>
              <w:pStyle w:val="a7"/>
            </w:pPr>
            <w:r>
              <w:t>С бетонным покрытием</w:t>
            </w:r>
          </w:p>
        </w:tc>
        <w:tc>
          <w:tcPr>
            <w:tcW w:w="1276" w:type="dxa"/>
            <w:tcBorders>
              <w:top w:val="single" w:sz="4" w:space="0" w:color="000000"/>
              <w:left w:val="single" w:sz="4" w:space="0" w:color="000000"/>
              <w:bottom w:val="single" w:sz="2" w:space="0" w:color="000000"/>
              <w:right w:val="single" w:sz="2" w:space="0" w:color="000000"/>
            </w:tcBorders>
            <w:shd w:val="clear" w:color="auto" w:fill="FFFFFF"/>
          </w:tcPr>
          <w:p w:rsidR="000C5228" w:rsidRPr="00FA59DE" w:rsidRDefault="000C5228" w:rsidP="00FA59DE">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2" w:space="0" w:color="000000"/>
              <w:right w:val="single" w:sz="2" w:space="0" w:color="000000"/>
            </w:tcBorders>
            <w:shd w:val="clear" w:color="auto" w:fill="FFFFFF"/>
            <w:hideMark/>
          </w:tcPr>
          <w:p w:rsidR="000C5228" w:rsidRPr="00FA59DE" w:rsidRDefault="000C5228" w:rsidP="00FA59DE">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2" w:space="0" w:color="000000"/>
              <w:right w:val="single" w:sz="2" w:space="0" w:color="000000"/>
            </w:tcBorders>
            <w:shd w:val="clear" w:color="auto" w:fill="FFFFFF"/>
          </w:tcPr>
          <w:p w:rsidR="000C5228" w:rsidRPr="00FA59DE" w:rsidRDefault="000C5228" w:rsidP="00FA59DE">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2" w:space="0" w:color="000000"/>
              <w:right w:val="single" w:sz="2" w:space="0" w:color="000000"/>
            </w:tcBorders>
            <w:shd w:val="clear" w:color="auto" w:fill="FFFFFF"/>
            <w:hideMark/>
          </w:tcPr>
          <w:p w:rsidR="000C5228" w:rsidRPr="00FA59DE" w:rsidRDefault="000C5228" w:rsidP="00FA59DE">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2" w:space="0" w:color="000000"/>
              <w:right w:val="single" w:sz="2" w:space="0" w:color="000000"/>
            </w:tcBorders>
            <w:shd w:val="clear" w:color="auto" w:fill="FFFFFF"/>
          </w:tcPr>
          <w:p w:rsidR="000C5228" w:rsidRPr="00FA59DE" w:rsidRDefault="000C5228" w:rsidP="00FA59DE">
            <w:pPr>
              <w:spacing w:after="0" w:line="240" w:lineRule="auto"/>
              <w:rPr>
                <w:rFonts w:ascii="Times New Roman" w:eastAsia="Calibri" w:hAnsi="Times New Roman" w:cs="Times New Roman"/>
              </w:rPr>
            </w:pPr>
          </w:p>
        </w:tc>
      </w:tr>
      <w:tr w:rsidR="000C5228" w:rsidRPr="00FA59DE" w:rsidTr="00A97888">
        <w:tc>
          <w:tcPr>
            <w:tcW w:w="719" w:type="dxa"/>
            <w:tcBorders>
              <w:top w:val="single" w:sz="4" w:space="0" w:color="000000"/>
              <w:left w:val="single" w:sz="2" w:space="0" w:color="000000"/>
              <w:bottom w:val="single" w:sz="2"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400" w:type="dxa"/>
            <w:tcBorders>
              <w:top w:val="single" w:sz="4" w:space="0" w:color="000000"/>
              <w:left w:val="single" w:sz="2" w:space="0" w:color="000000"/>
              <w:bottom w:val="single" w:sz="2"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w:t>
            </w:r>
            <w:r>
              <w:rPr>
                <w:rFonts w:ascii="Times New Roman" w:eastAsia="Calibri" w:hAnsi="Times New Roman" w:cs="Times New Roman"/>
              </w:rPr>
              <w:t>д.8</w:t>
            </w:r>
          </w:p>
        </w:tc>
        <w:tc>
          <w:tcPr>
            <w:tcW w:w="1418" w:type="dxa"/>
            <w:tcBorders>
              <w:top w:val="single" w:sz="4" w:space="0" w:color="000000"/>
              <w:left w:val="single" w:sz="4" w:space="0" w:color="000000"/>
              <w:bottom w:val="single" w:sz="2"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2"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2"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2"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2"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2"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97888">
        <w:tc>
          <w:tcPr>
            <w:tcW w:w="719" w:type="dxa"/>
            <w:tcBorders>
              <w:top w:val="single" w:sz="4" w:space="0" w:color="000000"/>
              <w:left w:val="single" w:sz="2" w:space="0" w:color="000000"/>
              <w:bottom w:val="single" w:sz="2"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2400" w:type="dxa"/>
            <w:tcBorders>
              <w:top w:val="single" w:sz="4" w:space="0" w:color="000000"/>
              <w:left w:val="single" w:sz="2" w:space="0" w:color="000000"/>
              <w:bottom w:val="single" w:sz="2"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д.</w:t>
            </w:r>
            <w:r>
              <w:rPr>
                <w:rFonts w:ascii="Times New Roman" w:eastAsia="Calibri" w:hAnsi="Times New Roman" w:cs="Times New Roman"/>
              </w:rPr>
              <w:t>1</w:t>
            </w:r>
            <w:r>
              <w:rPr>
                <w:rFonts w:ascii="Times New Roman" w:eastAsia="Calibri" w:hAnsi="Times New Roman" w:cs="Times New Roman"/>
              </w:rPr>
              <w:t>2</w:t>
            </w:r>
          </w:p>
        </w:tc>
        <w:tc>
          <w:tcPr>
            <w:tcW w:w="1418" w:type="dxa"/>
            <w:tcBorders>
              <w:top w:val="single" w:sz="4" w:space="0" w:color="000000"/>
              <w:left w:val="single" w:sz="4" w:space="0" w:color="000000"/>
              <w:bottom w:val="single" w:sz="2"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2"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2"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2"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2"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2"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2"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2400" w:type="dxa"/>
            <w:tcBorders>
              <w:top w:val="single" w:sz="4" w:space="0" w:color="000000"/>
              <w:left w:val="single" w:sz="2" w:space="0" w:color="000000"/>
              <w:bottom w:val="single" w:sz="2"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w:t>
            </w:r>
            <w:r>
              <w:rPr>
                <w:rFonts w:ascii="Times New Roman" w:eastAsia="Calibri" w:hAnsi="Times New Roman" w:cs="Times New Roman"/>
              </w:rPr>
              <w:t>д.16</w:t>
            </w:r>
          </w:p>
        </w:tc>
        <w:tc>
          <w:tcPr>
            <w:tcW w:w="1418" w:type="dxa"/>
            <w:tcBorders>
              <w:top w:val="single" w:sz="4" w:space="0" w:color="000000"/>
              <w:left w:val="single" w:sz="4" w:space="0" w:color="000000"/>
              <w:bottom w:val="single" w:sz="2"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2"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2"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2"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2"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2"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д.2</w:t>
            </w:r>
            <w:r>
              <w:rPr>
                <w:rFonts w:ascii="Times New Roman" w:eastAsia="Calibri" w:hAnsi="Times New Roman" w:cs="Times New Roman"/>
              </w:rPr>
              <w:t>0</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д.2</w:t>
            </w:r>
            <w:r>
              <w:rPr>
                <w:rFonts w:ascii="Times New Roman" w:eastAsia="Calibri" w:hAnsi="Times New Roman" w:cs="Times New Roman"/>
              </w:rPr>
              <w:t>4</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д.2</w:t>
            </w:r>
            <w:r>
              <w:rPr>
                <w:rFonts w:ascii="Times New Roman" w:eastAsia="Calibri" w:hAnsi="Times New Roman" w:cs="Times New Roman"/>
              </w:rPr>
              <w:t>3</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д.</w:t>
            </w:r>
            <w:r>
              <w:rPr>
                <w:rFonts w:ascii="Times New Roman" w:eastAsia="Calibri" w:hAnsi="Times New Roman" w:cs="Times New Roman"/>
              </w:rPr>
              <w:t>3</w:t>
            </w:r>
            <w:r>
              <w:rPr>
                <w:rFonts w:ascii="Times New Roman" w:eastAsia="Calibri" w:hAnsi="Times New Roman" w:cs="Times New Roman"/>
              </w:rPr>
              <w:t>2</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w:t>
            </w:r>
            <w:r>
              <w:rPr>
                <w:rFonts w:ascii="Times New Roman" w:eastAsia="Calibri" w:hAnsi="Times New Roman" w:cs="Times New Roman"/>
              </w:rPr>
              <w:t>д.36</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w:t>
            </w:r>
            <w:r>
              <w:rPr>
                <w:rFonts w:ascii="Times New Roman" w:eastAsia="Calibri" w:hAnsi="Times New Roman" w:cs="Times New Roman"/>
              </w:rPr>
              <w:t>д.40</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w:t>
            </w:r>
            <w:r>
              <w:rPr>
                <w:rFonts w:ascii="Times New Roman" w:eastAsia="Calibri" w:hAnsi="Times New Roman" w:cs="Times New Roman"/>
              </w:rPr>
              <w:t>д.44</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1,5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w:t>
            </w:r>
            <w:r>
              <w:rPr>
                <w:rFonts w:ascii="Times New Roman" w:eastAsia="Calibri" w:hAnsi="Times New Roman" w:cs="Times New Roman"/>
              </w:rPr>
              <w:t>д.50</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w:t>
            </w:r>
            <w:r>
              <w:rPr>
                <w:rFonts w:ascii="Times New Roman" w:eastAsia="Calibri" w:hAnsi="Times New Roman" w:cs="Times New Roman"/>
              </w:rPr>
              <w:t>д.54</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Молодежная, </w:t>
            </w:r>
            <w:r>
              <w:rPr>
                <w:rFonts w:ascii="Times New Roman" w:eastAsia="Calibri" w:hAnsi="Times New Roman" w:cs="Times New Roman"/>
              </w:rPr>
              <w:t>д.62</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15</w:t>
            </w:r>
          </w:p>
          <w:p w:rsidR="000C5228" w:rsidRDefault="000C5228" w:rsidP="006A7773">
            <w:pPr>
              <w:spacing w:after="0" w:line="240" w:lineRule="auto"/>
              <w:jc w:val="center"/>
              <w:rPr>
                <w:rFonts w:ascii="Times New Roman" w:eastAsia="Calibri" w:hAnsi="Times New Roman" w:cs="Times New Roman"/>
              </w:rPr>
            </w:pPr>
          </w:p>
          <w:p w:rsidR="000C5228" w:rsidRPr="00FA59DE" w:rsidRDefault="000C5228" w:rsidP="006A7773">
            <w:pPr>
              <w:spacing w:after="0" w:line="240" w:lineRule="auto"/>
              <w:jc w:val="center"/>
              <w:rPr>
                <w:rFonts w:ascii="Times New Roman" w:eastAsia="Calibri" w:hAnsi="Times New Roman" w:cs="Times New Roman"/>
              </w:rPr>
            </w:pP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Центральная</w:t>
            </w:r>
            <w:r>
              <w:rPr>
                <w:rFonts w:ascii="Times New Roman" w:eastAsia="Calibri" w:hAnsi="Times New Roman" w:cs="Times New Roman"/>
              </w:rPr>
              <w:t>, д.2</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МКОУ «СОШ» (школа)</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p>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1</w:t>
            </w:r>
          </w:p>
          <w:p w:rsidR="000C5228" w:rsidRPr="00FA59DE" w:rsidRDefault="000C5228" w:rsidP="006A7773">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p>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0,75</w:t>
            </w:r>
          </w:p>
          <w:p w:rsidR="000C5228" w:rsidRPr="00FA59DE" w:rsidRDefault="000C5228" w:rsidP="006A7773">
            <w:pPr>
              <w:spacing w:after="0" w:line="240" w:lineRule="auto"/>
              <w:rPr>
                <w:rFonts w:ascii="Times New Roman" w:eastAsia="Calibri" w:hAnsi="Times New Roman" w:cs="Times New Roman"/>
              </w:rPr>
            </w:pP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p>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16</w:t>
            </w:r>
          </w:p>
          <w:p w:rsidR="000C5228" w:rsidRDefault="000C5228" w:rsidP="006A7773">
            <w:pPr>
              <w:spacing w:after="0" w:line="240" w:lineRule="auto"/>
              <w:jc w:val="center"/>
              <w:rPr>
                <w:rFonts w:ascii="Times New Roman" w:eastAsia="Calibri" w:hAnsi="Times New Roman" w:cs="Times New Roman"/>
              </w:rPr>
            </w:pPr>
          </w:p>
          <w:p w:rsidR="000C5228" w:rsidRPr="00FA59DE" w:rsidRDefault="000C5228" w:rsidP="006A7773">
            <w:pPr>
              <w:spacing w:after="0" w:line="240" w:lineRule="auto"/>
              <w:jc w:val="center"/>
              <w:rPr>
                <w:rFonts w:ascii="Times New Roman" w:eastAsia="Calibri" w:hAnsi="Times New Roman" w:cs="Times New Roman"/>
              </w:rPr>
            </w:pP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Центральная, </w:t>
            </w:r>
            <w:r>
              <w:rPr>
                <w:rFonts w:ascii="Times New Roman" w:eastAsia="Calibri" w:hAnsi="Times New Roman" w:cs="Times New Roman"/>
              </w:rPr>
              <w:t>д.3</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магазин «ООО «Кооператор»</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p>
          <w:p w:rsidR="000C5228" w:rsidRDefault="000C5228" w:rsidP="006A7773">
            <w:pPr>
              <w:spacing w:after="0" w:line="240" w:lineRule="auto"/>
              <w:rPr>
                <w:rFonts w:ascii="Times New Roman" w:eastAsia="Calibri" w:hAnsi="Times New Roman" w:cs="Times New Roman"/>
              </w:rPr>
            </w:pPr>
          </w:p>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p w:rsidR="000C5228" w:rsidRDefault="000C5228" w:rsidP="006A7773">
            <w:pPr>
              <w:spacing w:after="0" w:line="240" w:lineRule="auto"/>
              <w:jc w:val="center"/>
              <w:rPr>
                <w:rFonts w:ascii="Times New Roman" w:eastAsia="Calibri" w:hAnsi="Times New Roman" w:cs="Times New Roman"/>
              </w:rPr>
            </w:pPr>
          </w:p>
          <w:p w:rsidR="000C5228" w:rsidRPr="00FA59DE" w:rsidRDefault="000C5228" w:rsidP="006A7773">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p>
          <w:p w:rsidR="000C5228" w:rsidRDefault="000C5228" w:rsidP="006A7773">
            <w:pPr>
              <w:spacing w:after="0" w:line="240" w:lineRule="auto"/>
              <w:rPr>
                <w:rFonts w:ascii="Times New Roman" w:eastAsia="Calibri" w:hAnsi="Times New Roman" w:cs="Times New Roman"/>
              </w:rPr>
            </w:pPr>
          </w:p>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p w:rsidR="000C5228" w:rsidRDefault="000C5228" w:rsidP="006A7773">
            <w:pPr>
              <w:spacing w:after="0" w:line="240" w:lineRule="auto"/>
              <w:rPr>
                <w:rFonts w:ascii="Times New Roman" w:eastAsia="Calibri" w:hAnsi="Times New Roman" w:cs="Times New Roman"/>
              </w:rPr>
            </w:pPr>
          </w:p>
          <w:p w:rsidR="000C5228" w:rsidRPr="00FA59DE" w:rsidRDefault="000C5228" w:rsidP="006A7773">
            <w:pPr>
              <w:spacing w:after="0" w:line="240" w:lineRule="auto"/>
              <w:rPr>
                <w:rFonts w:ascii="Times New Roman" w:eastAsia="Calibri" w:hAnsi="Times New Roman" w:cs="Times New Roman"/>
              </w:rPr>
            </w:pP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p>
          <w:p w:rsidR="000C5228" w:rsidRDefault="000C5228" w:rsidP="006A7773">
            <w:pPr>
              <w:spacing w:after="0" w:line="240" w:lineRule="auto"/>
              <w:rPr>
                <w:rFonts w:ascii="Times New Roman" w:eastAsia="Calibri" w:hAnsi="Times New Roman" w:cs="Times New Roman"/>
              </w:rPr>
            </w:pPr>
          </w:p>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Центральная, </w:t>
            </w:r>
            <w:r>
              <w:rPr>
                <w:rFonts w:ascii="Times New Roman" w:eastAsia="Calibri" w:hAnsi="Times New Roman" w:cs="Times New Roman"/>
              </w:rPr>
              <w:t>д.4</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МКОУ «СОШ»</w:t>
            </w:r>
            <w:r>
              <w:rPr>
                <w:rFonts w:ascii="Times New Roman" w:eastAsia="Calibri" w:hAnsi="Times New Roman" w:cs="Times New Roman"/>
              </w:rPr>
              <w:t xml:space="preserve"> (д/сад)</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p>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p w:rsidR="000C5228" w:rsidRPr="00FA59DE" w:rsidRDefault="000C5228" w:rsidP="006A7773">
            <w:pPr>
              <w:spacing w:after="0" w:line="24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p>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p w:rsidR="000C5228" w:rsidRPr="00FA59DE" w:rsidRDefault="000C5228" w:rsidP="006A7773">
            <w:pPr>
              <w:spacing w:after="0" w:line="240" w:lineRule="auto"/>
              <w:rPr>
                <w:rFonts w:ascii="Times New Roman" w:eastAsia="Calibri" w:hAnsi="Times New Roman" w:cs="Times New Roman"/>
              </w:rPr>
            </w:pP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p>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18</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Центральная</w:t>
            </w:r>
            <w:r>
              <w:rPr>
                <w:rFonts w:ascii="Times New Roman" w:eastAsia="Calibri" w:hAnsi="Times New Roman" w:cs="Times New Roman"/>
              </w:rPr>
              <w:t xml:space="preserve">, </w:t>
            </w:r>
            <w:r>
              <w:rPr>
                <w:rFonts w:ascii="Times New Roman" w:eastAsia="Calibri" w:hAnsi="Times New Roman" w:cs="Times New Roman"/>
              </w:rPr>
              <w:t>д.7</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p>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Default="000C5228" w:rsidP="006A7773">
            <w:pPr>
              <w:spacing w:after="0" w:line="240" w:lineRule="auto"/>
              <w:jc w:val="center"/>
              <w:rPr>
                <w:rFonts w:ascii="Times New Roman" w:eastAsia="Calibri" w:hAnsi="Times New Roman" w:cs="Times New Roman"/>
              </w:rPr>
            </w:pPr>
          </w:p>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19</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Центральная, д.</w:t>
            </w:r>
            <w:r>
              <w:rPr>
                <w:rFonts w:ascii="Times New Roman" w:eastAsia="Calibri" w:hAnsi="Times New Roman" w:cs="Times New Roman"/>
              </w:rPr>
              <w:t>11</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20</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Центральная, д.</w:t>
            </w:r>
            <w:r>
              <w:rPr>
                <w:rFonts w:ascii="Times New Roman" w:eastAsia="Calibri" w:hAnsi="Times New Roman" w:cs="Times New Roman"/>
              </w:rPr>
              <w:t>13</w:t>
            </w:r>
          </w:p>
          <w:p w:rsidR="000C5228" w:rsidRPr="00FA59DE" w:rsidRDefault="000C5228" w:rsidP="006A7773">
            <w:pPr>
              <w:spacing w:after="0" w:line="240"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21</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 ул. Центральная, д.</w:t>
            </w:r>
            <w:r>
              <w:rPr>
                <w:rFonts w:ascii="Times New Roman" w:eastAsia="Calibri" w:hAnsi="Times New Roman" w:cs="Times New Roman"/>
              </w:rPr>
              <w:t>18</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lastRenderedPageBreak/>
              <w:t xml:space="preserve">С бетонным </w:t>
            </w:r>
            <w:r w:rsidRPr="000C5228">
              <w:rPr>
                <w:rFonts w:ascii="Times New Roman" w:hAnsi="Times New Roman" w:cs="Times New Roman"/>
              </w:rPr>
              <w:lastRenderedPageBreak/>
              <w:t>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22</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Почтовая</w:t>
            </w:r>
            <w:r>
              <w:rPr>
                <w:rFonts w:ascii="Times New Roman" w:eastAsia="Calibri" w:hAnsi="Times New Roman" w:cs="Times New Roman"/>
              </w:rPr>
              <w:t>, д.</w:t>
            </w:r>
            <w:r>
              <w:rPr>
                <w:rFonts w:ascii="Times New Roman" w:eastAsia="Calibri" w:hAnsi="Times New Roman" w:cs="Times New Roman"/>
              </w:rPr>
              <w:t>13</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23</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w:t>
            </w:r>
            <w:r>
              <w:rPr>
                <w:rFonts w:ascii="Times New Roman" w:eastAsia="Calibri" w:hAnsi="Times New Roman" w:cs="Times New Roman"/>
              </w:rPr>
              <w:t>Крайняя</w:t>
            </w:r>
            <w:r>
              <w:rPr>
                <w:rFonts w:ascii="Times New Roman" w:eastAsia="Calibri" w:hAnsi="Times New Roman" w:cs="Times New Roman"/>
              </w:rPr>
              <w:t>, д.</w:t>
            </w:r>
            <w:r>
              <w:rPr>
                <w:rFonts w:ascii="Times New Roman" w:eastAsia="Calibri" w:hAnsi="Times New Roman" w:cs="Times New Roman"/>
              </w:rPr>
              <w:t>2</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24</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Крайняя, д.</w:t>
            </w:r>
            <w:r>
              <w:rPr>
                <w:rFonts w:ascii="Times New Roman" w:eastAsia="Calibri" w:hAnsi="Times New Roman" w:cs="Times New Roman"/>
              </w:rPr>
              <w:t>8</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25</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Крайняя, д.</w:t>
            </w:r>
            <w:r>
              <w:rPr>
                <w:rFonts w:ascii="Times New Roman" w:eastAsia="Calibri" w:hAnsi="Times New Roman" w:cs="Times New Roman"/>
              </w:rPr>
              <w:t>10</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26</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Крайняя, д.</w:t>
            </w:r>
            <w:r>
              <w:rPr>
                <w:rFonts w:ascii="Times New Roman" w:eastAsia="Calibri" w:hAnsi="Times New Roman" w:cs="Times New Roman"/>
              </w:rPr>
              <w:t>13</w:t>
            </w:r>
          </w:p>
        </w:tc>
        <w:tc>
          <w:tcPr>
            <w:tcW w:w="1418" w:type="dxa"/>
            <w:tcBorders>
              <w:top w:val="single" w:sz="4" w:space="0" w:color="000000"/>
              <w:left w:val="single" w:sz="4" w:space="0" w:color="000000"/>
              <w:bottom w:val="single" w:sz="4" w:space="0" w:color="000000"/>
              <w:right w:val="single" w:sz="2" w:space="0" w:color="000000"/>
            </w:tcBorders>
            <w:shd w:val="clear" w:color="auto" w:fill="FFFFFF"/>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27</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w:t>
            </w:r>
            <w:r>
              <w:rPr>
                <w:rFonts w:ascii="Times New Roman" w:eastAsia="Calibri" w:hAnsi="Times New Roman" w:cs="Times New Roman"/>
              </w:rPr>
              <w:t>Новая</w:t>
            </w:r>
            <w:r>
              <w:rPr>
                <w:rFonts w:ascii="Times New Roman" w:eastAsia="Calibri" w:hAnsi="Times New Roman" w:cs="Times New Roman"/>
              </w:rPr>
              <w:t>, д.</w:t>
            </w:r>
            <w:r>
              <w:rPr>
                <w:rFonts w:ascii="Times New Roman" w:eastAsia="Calibri" w:hAnsi="Times New Roman" w:cs="Times New Roman"/>
              </w:rPr>
              <w:t xml:space="preserve">3 </w:t>
            </w:r>
          </w:p>
          <w:p w:rsidR="000C5228" w:rsidRPr="00FA59DE" w:rsidRDefault="000C5228" w:rsidP="006A7773">
            <w:pPr>
              <w:spacing w:after="0" w:line="240" w:lineRule="auto"/>
              <w:rPr>
                <w:rFonts w:ascii="Times New Roman" w:eastAsia="Calibri" w:hAnsi="Times New Roman" w:cs="Times New Roman"/>
              </w:rPr>
            </w:pPr>
            <w:r>
              <w:rPr>
                <w:rFonts w:ascii="Times New Roman" w:eastAsia="Calibri" w:hAnsi="Times New Roman" w:cs="Times New Roman"/>
              </w:rPr>
              <w:t>ГБУЗ «Амбулатория»</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28</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6A7773" w:rsidRDefault="006A7773"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6A7773"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w:t>
            </w:r>
            <w:r>
              <w:rPr>
                <w:rFonts w:ascii="Times New Roman" w:eastAsia="Calibri" w:hAnsi="Times New Roman" w:cs="Times New Roman"/>
              </w:rPr>
              <w:t>Новая</w:t>
            </w:r>
            <w:r>
              <w:rPr>
                <w:rFonts w:ascii="Times New Roman" w:eastAsia="Calibri" w:hAnsi="Times New Roman" w:cs="Times New Roman"/>
              </w:rPr>
              <w:t>, д.</w:t>
            </w:r>
            <w:r>
              <w:rPr>
                <w:rFonts w:ascii="Times New Roman" w:eastAsia="Calibri" w:hAnsi="Times New Roman" w:cs="Times New Roman"/>
              </w:rPr>
              <w:t>8</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0C5228"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0C5228" w:rsidRPr="00FA59DE" w:rsidRDefault="006A7773"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29</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6A7773" w:rsidRDefault="006A7773"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0C5228" w:rsidRPr="00FA59DE" w:rsidRDefault="006A7773"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w:t>
            </w:r>
            <w:proofErr w:type="spellStart"/>
            <w:r>
              <w:rPr>
                <w:rFonts w:ascii="Times New Roman" w:eastAsia="Calibri" w:hAnsi="Times New Roman" w:cs="Times New Roman"/>
              </w:rPr>
              <w:t>Надречный</w:t>
            </w:r>
            <w:proofErr w:type="spellEnd"/>
            <w:r>
              <w:rPr>
                <w:rFonts w:ascii="Times New Roman" w:eastAsia="Calibri" w:hAnsi="Times New Roman" w:cs="Times New Roman"/>
              </w:rPr>
              <w:t xml:space="preserve"> тупик</w:t>
            </w:r>
            <w:r>
              <w:rPr>
                <w:rFonts w:ascii="Times New Roman" w:eastAsia="Calibri" w:hAnsi="Times New Roman" w:cs="Times New Roman"/>
              </w:rPr>
              <w:t>, д.</w:t>
            </w:r>
            <w:r>
              <w:rPr>
                <w:rFonts w:ascii="Times New Roman" w:eastAsia="Calibri" w:hAnsi="Times New Roman" w:cs="Times New Roman"/>
              </w:rPr>
              <w:t>3</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0C5228" w:rsidRDefault="000C5228"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0C5228" w:rsidRPr="00FA59DE" w:rsidRDefault="000C5228"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0C5228" w:rsidRPr="00FA59DE" w:rsidRDefault="000C5228" w:rsidP="006A7773">
            <w:pPr>
              <w:spacing w:after="0" w:line="240" w:lineRule="auto"/>
              <w:rPr>
                <w:rFonts w:ascii="Times New Roman" w:eastAsia="Calibri" w:hAnsi="Times New Roman" w:cs="Times New Roman"/>
              </w:rPr>
            </w:pPr>
          </w:p>
        </w:tc>
      </w:tr>
      <w:tr w:rsidR="006A7773"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6A7773" w:rsidRDefault="006A7773" w:rsidP="005173CF">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6A7773" w:rsidRPr="00FA59DE" w:rsidRDefault="006A7773" w:rsidP="005173CF">
            <w:pPr>
              <w:spacing w:after="0" w:line="240" w:lineRule="auto"/>
              <w:rPr>
                <w:rFonts w:ascii="Times New Roman" w:eastAsia="Calibri" w:hAnsi="Times New Roman" w:cs="Times New Roman"/>
              </w:rPr>
            </w:pPr>
            <w:r>
              <w:rPr>
                <w:rFonts w:ascii="Times New Roman" w:eastAsia="Calibri" w:hAnsi="Times New Roman" w:cs="Times New Roman"/>
              </w:rPr>
              <w:t xml:space="preserve"> ул. </w:t>
            </w:r>
            <w:proofErr w:type="spellStart"/>
            <w:r>
              <w:rPr>
                <w:rFonts w:ascii="Times New Roman" w:eastAsia="Calibri" w:hAnsi="Times New Roman" w:cs="Times New Roman"/>
              </w:rPr>
              <w:t>Надречный</w:t>
            </w:r>
            <w:proofErr w:type="spellEnd"/>
            <w:r>
              <w:rPr>
                <w:rFonts w:ascii="Times New Roman" w:eastAsia="Calibri" w:hAnsi="Times New Roman" w:cs="Times New Roman"/>
              </w:rPr>
              <w:t xml:space="preserve"> тупик, д.</w:t>
            </w:r>
            <w:r>
              <w:rPr>
                <w:rFonts w:ascii="Times New Roman" w:eastAsia="Calibri" w:hAnsi="Times New Roman" w:cs="Times New Roman"/>
              </w:rPr>
              <w:t>4</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6A7773" w:rsidRPr="000C5228" w:rsidRDefault="006A7773"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6A7773" w:rsidRPr="00FA59DE" w:rsidRDefault="006A7773"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6A7773" w:rsidRPr="00FA59DE" w:rsidRDefault="006A7773"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rPr>
                <w:rFonts w:ascii="Times New Roman" w:eastAsia="Calibri" w:hAnsi="Times New Roman" w:cs="Times New Roman"/>
              </w:rPr>
            </w:pPr>
          </w:p>
        </w:tc>
      </w:tr>
      <w:tr w:rsidR="006A7773"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31</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6A7773" w:rsidRDefault="006A7773" w:rsidP="005173CF">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6A7773" w:rsidRPr="00FA59DE" w:rsidRDefault="006A7773"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w:t>
            </w:r>
            <w:r>
              <w:rPr>
                <w:rFonts w:ascii="Times New Roman" w:eastAsia="Calibri" w:hAnsi="Times New Roman" w:cs="Times New Roman"/>
              </w:rPr>
              <w:t>Северная</w:t>
            </w:r>
            <w:r>
              <w:rPr>
                <w:rFonts w:ascii="Times New Roman" w:eastAsia="Calibri" w:hAnsi="Times New Roman" w:cs="Times New Roman"/>
              </w:rPr>
              <w:t>, д.</w:t>
            </w:r>
            <w:r>
              <w:rPr>
                <w:rFonts w:ascii="Times New Roman" w:eastAsia="Calibri" w:hAnsi="Times New Roman" w:cs="Times New Roman"/>
              </w:rPr>
              <w:t>1</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6A7773" w:rsidRPr="000C5228" w:rsidRDefault="006A7773"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6A7773" w:rsidRPr="00FA59DE" w:rsidRDefault="006A7773"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6A7773" w:rsidRPr="00FA59DE" w:rsidRDefault="006A7773"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rPr>
                <w:rFonts w:ascii="Times New Roman" w:eastAsia="Calibri" w:hAnsi="Times New Roman" w:cs="Times New Roman"/>
              </w:rPr>
            </w:pPr>
          </w:p>
        </w:tc>
      </w:tr>
      <w:tr w:rsidR="006A7773"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32</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6A7773" w:rsidRDefault="006A7773"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6A7773" w:rsidRPr="00FA59DE" w:rsidRDefault="006A7773"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Северная, д.</w:t>
            </w:r>
            <w:r>
              <w:rPr>
                <w:rFonts w:ascii="Times New Roman" w:eastAsia="Calibri" w:hAnsi="Times New Roman" w:cs="Times New Roman"/>
              </w:rPr>
              <w:t>3</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6A7773" w:rsidRPr="000C5228" w:rsidRDefault="006A7773"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6A7773" w:rsidRPr="00FA59DE" w:rsidRDefault="006A7773"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6A7773" w:rsidRPr="00FA59DE" w:rsidRDefault="006A7773"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rPr>
                <w:rFonts w:ascii="Times New Roman" w:eastAsia="Calibri" w:hAnsi="Times New Roman" w:cs="Times New Roman"/>
              </w:rPr>
            </w:pPr>
          </w:p>
        </w:tc>
      </w:tr>
      <w:tr w:rsidR="006A7773" w:rsidRPr="00FA59DE" w:rsidTr="00A377F4">
        <w:tc>
          <w:tcPr>
            <w:tcW w:w="719" w:type="dxa"/>
            <w:tcBorders>
              <w:top w:val="single" w:sz="4" w:space="0" w:color="000000"/>
              <w:left w:val="single" w:sz="2"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c>
          <w:tcPr>
            <w:tcW w:w="2400" w:type="dxa"/>
            <w:tcBorders>
              <w:top w:val="single" w:sz="4" w:space="0" w:color="000000"/>
              <w:left w:val="single" w:sz="2" w:space="0" w:color="000000"/>
              <w:bottom w:val="single" w:sz="4" w:space="0" w:color="000000"/>
              <w:right w:val="single" w:sz="2" w:space="0" w:color="000000"/>
            </w:tcBorders>
            <w:shd w:val="clear" w:color="auto" w:fill="FFFFFF"/>
          </w:tcPr>
          <w:p w:rsidR="006A7773" w:rsidRDefault="006A7773" w:rsidP="006A7773">
            <w:pPr>
              <w:spacing w:after="0" w:line="240" w:lineRule="auto"/>
              <w:rPr>
                <w:rFonts w:ascii="Times New Roman" w:eastAsia="Calibri" w:hAnsi="Times New Roman" w:cs="Times New Roman"/>
              </w:rPr>
            </w:pPr>
            <w:r>
              <w:rPr>
                <w:rFonts w:ascii="Times New Roman" w:eastAsia="Calibri" w:hAnsi="Times New Roman" w:cs="Times New Roman"/>
              </w:rPr>
              <w:t>с.п.Белокаменское,</w:t>
            </w:r>
          </w:p>
          <w:p w:rsidR="006A7773" w:rsidRPr="00FA59DE" w:rsidRDefault="006A7773" w:rsidP="006A7773">
            <w:pPr>
              <w:spacing w:after="0" w:line="240" w:lineRule="auto"/>
              <w:rPr>
                <w:rFonts w:ascii="Times New Roman" w:eastAsia="Calibri" w:hAnsi="Times New Roman" w:cs="Times New Roman"/>
              </w:rPr>
            </w:pPr>
            <w:r>
              <w:rPr>
                <w:rFonts w:ascii="Times New Roman" w:eastAsia="Calibri" w:hAnsi="Times New Roman" w:cs="Times New Roman"/>
              </w:rPr>
              <w:t xml:space="preserve"> ул. Северная, д.</w:t>
            </w:r>
            <w:r>
              <w:rPr>
                <w:rFonts w:ascii="Times New Roman" w:eastAsia="Calibri" w:hAnsi="Times New Roman" w:cs="Times New Roman"/>
              </w:rPr>
              <w:t>7</w:t>
            </w:r>
          </w:p>
        </w:tc>
        <w:tc>
          <w:tcPr>
            <w:tcW w:w="1418" w:type="dxa"/>
            <w:tcBorders>
              <w:top w:val="single" w:sz="4" w:space="0" w:color="000000"/>
              <w:left w:val="single" w:sz="4" w:space="0" w:color="000000"/>
              <w:bottom w:val="single" w:sz="4" w:space="0" w:color="000000"/>
              <w:right w:val="single" w:sz="2" w:space="0" w:color="000000"/>
            </w:tcBorders>
            <w:shd w:val="clear" w:color="auto" w:fill="FFFFFF"/>
            <w:hideMark/>
          </w:tcPr>
          <w:p w:rsidR="006A7773" w:rsidRPr="000C5228" w:rsidRDefault="006A7773" w:rsidP="006A7773">
            <w:pPr>
              <w:spacing w:after="0" w:line="240" w:lineRule="auto"/>
              <w:rPr>
                <w:rFonts w:ascii="Times New Roman" w:hAnsi="Times New Roman" w:cs="Times New Roman"/>
              </w:rPr>
            </w:pPr>
            <w:r w:rsidRPr="000C5228">
              <w:rPr>
                <w:rFonts w:ascii="Times New Roman" w:hAnsi="Times New Roman" w:cs="Times New Roman"/>
              </w:rPr>
              <w:t>С бетонным покрытием</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6A7773" w:rsidRPr="00FA59DE" w:rsidRDefault="006A7773" w:rsidP="006A7773">
            <w:pPr>
              <w:spacing w:after="0" w:line="240" w:lineRule="auto"/>
              <w:jc w:val="center"/>
              <w:rPr>
                <w:rFonts w:ascii="Times New Roman" w:eastAsia="Calibri" w:hAnsi="Times New Roman" w:cs="Times New Roman"/>
              </w:rPr>
            </w:pPr>
            <w:r w:rsidRPr="00FA59DE">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rPr>
                <w:rFonts w:ascii="Times New Roman" w:eastAsia="Calibri" w:hAnsi="Times New Roman" w:cs="Times New Roman"/>
              </w:rPr>
            </w:pPr>
          </w:p>
        </w:tc>
        <w:tc>
          <w:tcPr>
            <w:tcW w:w="1407" w:type="dxa"/>
            <w:tcBorders>
              <w:top w:val="single" w:sz="4" w:space="0" w:color="000000"/>
              <w:left w:val="single" w:sz="4" w:space="0" w:color="000000"/>
              <w:bottom w:val="single" w:sz="4" w:space="0" w:color="000000"/>
              <w:right w:val="single" w:sz="2" w:space="0" w:color="000000"/>
            </w:tcBorders>
            <w:shd w:val="clear" w:color="auto" w:fill="FFFFFF"/>
            <w:hideMark/>
          </w:tcPr>
          <w:p w:rsidR="006A7773" w:rsidRPr="00FA59DE" w:rsidRDefault="006A7773" w:rsidP="006A7773">
            <w:pPr>
              <w:spacing w:after="0" w:line="240" w:lineRule="auto"/>
              <w:rPr>
                <w:rFonts w:ascii="Times New Roman" w:eastAsia="Calibri" w:hAnsi="Times New Roman" w:cs="Times New Roman"/>
              </w:rPr>
            </w:pPr>
            <w:r w:rsidRPr="00FA59DE">
              <w:rPr>
                <w:rFonts w:ascii="Times New Roman" w:eastAsia="Calibri" w:hAnsi="Times New Roman" w:cs="Times New Roman"/>
              </w:rPr>
              <w:t>0,75</w:t>
            </w:r>
          </w:p>
        </w:tc>
        <w:tc>
          <w:tcPr>
            <w:tcW w:w="1025" w:type="dxa"/>
            <w:tcBorders>
              <w:top w:val="single" w:sz="4" w:space="0" w:color="000000"/>
              <w:left w:val="single" w:sz="4" w:space="0" w:color="000000"/>
              <w:bottom w:val="single" w:sz="4" w:space="0" w:color="000000"/>
              <w:right w:val="single" w:sz="2" w:space="0" w:color="000000"/>
            </w:tcBorders>
            <w:shd w:val="clear" w:color="auto" w:fill="FFFFFF"/>
          </w:tcPr>
          <w:p w:rsidR="006A7773" w:rsidRPr="00FA59DE" w:rsidRDefault="006A7773" w:rsidP="006A7773">
            <w:pPr>
              <w:spacing w:after="0" w:line="240" w:lineRule="auto"/>
              <w:rPr>
                <w:rFonts w:ascii="Times New Roman" w:eastAsia="Calibri" w:hAnsi="Times New Roman" w:cs="Times New Roman"/>
              </w:rPr>
            </w:pPr>
          </w:p>
        </w:tc>
      </w:tr>
    </w:tbl>
    <w:p w:rsidR="00770ADB" w:rsidRDefault="00770ADB"/>
    <w:p w:rsidR="00770ADB" w:rsidRDefault="00770ADB"/>
    <w:p w:rsidR="000C1A0C" w:rsidRDefault="000C1A0C"/>
    <w:p w:rsidR="000C1A0C" w:rsidRDefault="000C1A0C"/>
    <w:p w:rsidR="000C1A0C" w:rsidRDefault="000C1A0C"/>
    <w:p w:rsidR="000C1A0C" w:rsidRDefault="000C1A0C"/>
    <w:p w:rsidR="000C1A0C" w:rsidRDefault="000C1A0C"/>
    <w:p w:rsidR="000C1A0C" w:rsidRDefault="000C1A0C"/>
    <w:p w:rsidR="000C1A0C" w:rsidRDefault="000C1A0C"/>
    <w:p w:rsidR="000C1A0C" w:rsidRDefault="000C1A0C"/>
    <w:p w:rsidR="000C1A0C" w:rsidRDefault="000C1A0C"/>
    <w:p w:rsidR="000C1A0C" w:rsidRDefault="000C1A0C"/>
    <w:p w:rsidR="000C1A0C" w:rsidRDefault="000C1A0C"/>
    <w:p w:rsidR="000C1A0C" w:rsidRDefault="000C1A0C"/>
    <w:p w:rsidR="000C1A0C" w:rsidRDefault="000C1A0C"/>
    <w:p w:rsidR="000C1A0C" w:rsidRDefault="000C1A0C"/>
    <w:p w:rsidR="000C1A0C" w:rsidRDefault="000C1A0C"/>
    <w:p w:rsidR="00770ADB" w:rsidRPr="007B1B78" w:rsidRDefault="00770ADB" w:rsidP="007B1B78">
      <w:pPr>
        <w:shd w:val="clear" w:color="auto" w:fill="FFFFFF" w:themeFill="background1"/>
        <w:spacing w:after="0" w:line="240" w:lineRule="auto"/>
        <w:ind w:left="720"/>
        <w:jc w:val="right"/>
        <w:rPr>
          <w:rFonts w:ascii="Verdana" w:eastAsia="Times New Roman" w:hAnsi="Verdana" w:cs="Times New Roman"/>
          <w:color w:val="000000"/>
          <w:sz w:val="26"/>
          <w:szCs w:val="26"/>
          <w:lang w:eastAsia="ru-RU"/>
        </w:rPr>
      </w:pPr>
      <w:r w:rsidRPr="007B1B78">
        <w:rPr>
          <w:rFonts w:ascii="Times New Roman" w:eastAsia="Times New Roman" w:hAnsi="Times New Roman" w:cs="Times New Roman"/>
          <w:color w:val="000000"/>
          <w:sz w:val="26"/>
          <w:szCs w:val="26"/>
          <w:lang w:eastAsia="ru-RU"/>
        </w:rPr>
        <w:t>УТВЕРЖДЕН</w:t>
      </w:r>
      <w:r w:rsidR="007B1B78">
        <w:rPr>
          <w:rFonts w:ascii="Times New Roman" w:eastAsia="Times New Roman" w:hAnsi="Times New Roman" w:cs="Times New Roman"/>
          <w:color w:val="000000"/>
          <w:sz w:val="26"/>
          <w:szCs w:val="26"/>
          <w:lang w:eastAsia="ru-RU"/>
        </w:rPr>
        <w:t>Ы</w:t>
      </w:r>
    </w:p>
    <w:p w:rsidR="007B1B78" w:rsidRDefault="00770ADB" w:rsidP="007B1B78">
      <w:pPr>
        <w:shd w:val="clear" w:color="auto" w:fill="FFFFFF" w:themeFill="background1"/>
        <w:spacing w:after="0" w:line="240" w:lineRule="auto"/>
        <w:ind w:left="720"/>
        <w:jc w:val="right"/>
        <w:rPr>
          <w:rFonts w:ascii="Times New Roman" w:eastAsia="Times New Roman" w:hAnsi="Times New Roman" w:cs="Times New Roman"/>
          <w:color w:val="000000"/>
          <w:sz w:val="26"/>
          <w:szCs w:val="26"/>
          <w:lang w:eastAsia="ru-RU"/>
        </w:rPr>
      </w:pPr>
      <w:r w:rsidRPr="007B1B78">
        <w:rPr>
          <w:rFonts w:ascii="Times New Roman" w:eastAsia="Times New Roman" w:hAnsi="Times New Roman" w:cs="Times New Roman"/>
          <w:color w:val="000000"/>
          <w:sz w:val="26"/>
          <w:szCs w:val="26"/>
          <w:lang w:eastAsia="ru-RU"/>
        </w:rPr>
        <w:t xml:space="preserve">постановлением </w:t>
      </w:r>
      <w:r w:rsidR="007B1B78">
        <w:rPr>
          <w:rFonts w:ascii="Times New Roman" w:eastAsia="Times New Roman" w:hAnsi="Times New Roman" w:cs="Times New Roman"/>
          <w:color w:val="000000"/>
          <w:sz w:val="26"/>
          <w:szCs w:val="26"/>
          <w:lang w:eastAsia="ru-RU"/>
        </w:rPr>
        <w:t xml:space="preserve">главы местно </w:t>
      </w:r>
    </w:p>
    <w:p w:rsidR="007B1B78" w:rsidRDefault="00770ADB" w:rsidP="007B1B78">
      <w:pPr>
        <w:shd w:val="clear" w:color="auto" w:fill="FFFFFF" w:themeFill="background1"/>
        <w:spacing w:after="0" w:line="240" w:lineRule="auto"/>
        <w:ind w:left="720"/>
        <w:jc w:val="right"/>
        <w:rPr>
          <w:rFonts w:ascii="Times New Roman" w:eastAsia="Times New Roman" w:hAnsi="Times New Roman" w:cs="Times New Roman"/>
          <w:color w:val="000000"/>
          <w:sz w:val="26"/>
          <w:szCs w:val="26"/>
          <w:lang w:eastAsia="ru-RU"/>
        </w:rPr>
      </w:pPr>
      <w:r w:rsidRPr="007B1B78">
        <w:rPr>
          <w:rFonts w:ascii="Times New Roman" w:eastAsia="Times New Roman" w:hAnsi="Times New Roman" w:cs="Times New Roman"/>
          <w:color w:val="000000"/>
          <w:sz w:val="26"/>
          <w:szCs w:val="26"/>
          <w:lang w:eastAsia="ru-RU"/>
        </w:rPr>
        <w:t xml:space="preserve">администрации </w:t>
      </w:r>
      <w:r w:rsidR="007B1B78">
        <w:rPr>
          <w:rFonts w:ascii="Times New Roman" w:eastAsia="Times New Roman" w:hAnsi="Times New Roman" w:cs="Times New Roman"/>
          <w:color w:val="000000"/>
          <w:sz w:val="26"/>
          <w:szCs w:val="26"/>
          <w:lang w:eastAsia="ru-RU"/>
        </w:rPr>
        <w:t>с.п.Белокаменское</w:t>
      </w:r>
    </w:p>
    <w:p w:rsidR="007B1B78" w:rsidRDefault="007B1B78" w:rsidP="007B1B78">
      <w:pPr>
        <w:shd w:val="clear" w:color="auto" w:fill="FFFFFF" w:themeFill="background1"/>
        <w:spacing w:after="0" w:line="240" w:lineRule="auto"/>
        <w:ind w:left="72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Зольского муниципального района КБР</w:t>
      </w:r>
    </w:p>
    <w:p w:rsidR="00770ADB" w:rsidRPr="007B1B78" w:rsidRDefault="002C50A0" w:rsidP="007B1B78">
      <w:pPr>
        <w:shd w:val="clear" w:color="auto" w:fill="FFFFFF" w:themeFill="background1"/>
        <w:spacing w:after="0" w:line="240" w:lineRule="auto"/>
        <w:ind w:left="720"/>
        <w:jc w:val="right"/>
        <w:rPr>
          <w:rFonts w:ascii="Verdana" w:eastAsia="Times New Roman" w:hAnsi="Verdana" w:cs="Times New Roman"/>
          <w:color w:val="000000"/>
          <w:sz w:val="26"/>
          <w:szCs w:val="26"/>
          <w:lang w:eastAsia="ru-RU"/>
        </w:rPr>
      </w:pPr>
      <w:r>
        <w:rPr>
          <w:rFonts w:ascii="Times New Roman" w:eastAsia="Times New Roman" w:hAnsi="Times New Roman" w:cs="Times New Roman"/>
          <w:color w:val="000000"/>
          <w:sz w:val="26"/>
          <w:szCs w:val="26"/>
          <w:lang w:eastAsia="ru-RU"/>
        </w:rPr>
        <w:t>от 05.04.2019</w:t>
      </w:r>
      <w:r w:rsidR="00770ADB" w:rsidRPr="007B1B78">
        <w:rPr>
          <w:rFonts w:ascii="Times New Roman" w:eastAsia="Times New Roman" w:hAnsi="Times New Roman" w:cs="Times New Roman"/>
          <w:color w:val="000000"/>
          <w:sz w:val="26"/>
          <w:szCs w:val="26"/>
          <w:lang w:eastAsia="ru-RU"/>
        </w:rPr>
        <w:t xml:space="preserve"> г. № </w:t>
      </w:r>
      <w:r>
        <w:rPr>
          <w:rFonts w:ascii="Times New Roman" w:eastAsia="Times New Roman" w:hAnsi="Times New Roman" w:cs="Times New Roman"/>
          <w:color w:val="000000"/>
          <w:sz w:val="26"/>
          <w:szCs w:val="26"/>
          <w:lang w:eastAsia="ru-RU"/>
        </w:rPr>
        <w:t>17</w:t>
      </w:r>
    </w:p>
    <w:p w:rsidR="002C50A0" w:rsidRDefault="002C50A0" w:rsidP="007B1B78">
      <w:pPr>
        <w:shd w:val="clear" w:color="auto" w:fill="FFFFFF" w:themeFill="background1"/>
        <w:spacing w:after="0" w:line="240" w:lineRule="auto"/>
        <w:jc w:val="center"/>
        <w:rPr>
          <w:rFonts w:ascii="Times New Roman" w:eastAsia="Times New Roman" w:hAnsi="Times New Roman" w:cs="Times New Roman"/>
          <w:b/>
          <w:bCs/>
          <w:color w:val="000000"/>
          <w:sz w:val="27"/>
          <w:szCs w:val="27"/>
          <w:lang w:eastAsia="ru-RU"/>
        </w:rPr>
      </w:pPr>
    </w:p>
    <w:p w:rsidR="00770ADB" w:rsidRPr="00770ADB" w:rsidRDefault="00770ADB" w:rsidP="007B1B78">
      <w:pPr>
        <w:shd w:val="clear" w:color="auto" w:fill="FFFFFF" w:themeFill="background1"/>
        <w:spacing w:after="0" w:line="240" w:lineRule="auto"/>
        <w:jc w:val="center"/>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b/>
          <w:bCs/>
          <w:color w:val="000000"/>
          <w:sz w:val="27"/>
          <w:szCs w:val="27"/>
          <w:lang w:eastAsia="ru-RU"/>
        </w:rPr>
        <w:t>ПРАВИЛА</w:t>
      </w:r>
    </w:p>
    <w:p w:rsidR="00770ADB" w:rsidRPr="00770ADB" w:rsidRDefault="00770ADB" w:rsidP="007B1B78">
      <w:pPr>
        <w:shd w:val="clear" w:color="auto" w:fill="FFFFFF" w:themeFill="background1"/>
        <w:spacing w:after="0" w:line="240" w:lineRule="auto"/>
        <w:jc w:val="center"/>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b/>
          <w:bCs/>
          <w:color w:val="000000"/>
          <w:sz w:val="27"/>
          <w:szCs w:val="27"/>
          <w:lang w:eastAsia="ru-RU"/>
        </w:rPr>
        <w:t xml:space="preserve">обустройства мест (площадок) накопления твердых коммунальных отходов и ведения их реестра на территории </w:t>
      </w:r>
      <w:r w:rsidR="002C50A0">
        <w:rPr>
          <w:rFonts w:ascii="Times New Roman" w:eastAsia="Times New Roman" w:hAnsi="Times New Roman" w:cs="Times New Roman"/>
          <w:b/>
          <w:bCs/>
          <w:color w:val="000000"/>
          <w:sz w:val="27"/>
          <w:szCs w:val="27"/>
          <w:lang w:eastAsia="ru-RU"/>
        </w:rPr>
        <w:t>сельского</w:t>
      </w:r>
      <w:r w:rsidRPr="00770ADB">
        <w:rPr>
          <w:rFonts w:ascii="Times New Roman" w:eastAsia="Times New Roman" w:hAnsi="Times New Roman" w:cs="Times New Roman"/>
          <w:b/>
          <w:bCs/>
          <w:color w:val="000000"/>
          <w:sz w:val="27"/>
          <w:szCs w:val="27"/>
          <w:lang w:eastAsia="ru-RU"/>
        </w:rPr>
        <w:t xml:space="preserve"> поселения</w:t>
      </w:r>
      <w:r w:rsidR="002C50A0">
        <w:rPr>
          <w:rFonts w:ascii="Times New Roman" w:eastAsia="Times New Roman" w:hAnsi="Times New Roman" w:cs="Times New Roman"/>
          <w:b/>
          <w:bCs/>
          <w:color w:val="000000"/>
          <w:sz w:val="27"/>
          <w:szCs w:val="27"/>
          <w:lang w:eastAsia="ru-RU"/>
        </w:rPr>
        <w:t xml:space="preserve"> Белокаменское</w:t>
      </w:r>
    </w:p>
    <w:p w:rsidR="00770ADB" w:rsidRPr="00770ADB" w:rsidRDefault="002C50A0" w:rsidP="007B1B78">
      <w:pPr>
        <w:shd w:val="clear" w:color="auto" w:fill="FFFFFF" w:themeFill="background1"/>
        <w:spacing w:after="0" w:line="240" w:lineRule="auto"/>
        <w:jc w:val="center"/>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7"/>
          <w:szCs w:val="27"/>
          <w:lang w:eastAsia="ru-RU"/>
        </w:rPr>
        <w:t>Зольского муниципального</w:t>
      </w:r>
      <w:r w:rsidR="00770ADB" w:rsidRPr="00770ADB">
        <w:rPr>
          <w:rFonts w:ascii="Times New Roman" w:eastAsia="Times New Roman" w:hAnsi="Times New Roman" w:cs="Times New Roman"/>
          <w:b/>
          <w:bCs/>
          <w:color w:val="000000"/>
          <w:sz w:val="27"/>
          <w:szCs w:val="27"/>
          <w:lang w:eastAsia="ru-RU"/>
        </w:rPr>
        <w:t xml:space="preserve"> района </w:t>
      </w:r>
      <w:r>
        <w:rPr>
          <w:rFonts w:ascii="Times New Roman" w:eastAsia="Times New Roman" w:hAnsi="Times New Roman" w:cs="Times New Roman"/>
          <w:b/>
          <w:bCs/>
          <w:color w:val="000000"/>
          <w:sz w:val="27"/>
          <w:szCs w:val="27"/>
          <w:lang w:eastAsia="ru-RU"/>
        </w:rPr>
        <w:t>КБР</w:t>
      </w:r>
    </w:p>
    <w:p w:rsidR="00770ADB" w:rsidRPr="00770ADB" w:rsidRDefault="00770ADB" w:rsidP="007B1B78">
      <w:pPr>
        <w:shd w:val="clear" w:color="auto" w:fill="FFFFFF" w:themeFill="background1"/>
        <w:spacing w:after="0" w:line="240" w:lineRule="auto"/>
        <w:jc w:val="both"/>
        <w:rPr>
          <w:rFonts w:ascii="Verdana" w:eastAsia="Times New Roman" w:hAnsi="Verdana" w:cs="Times New Roman"/>
          <w:color w:val="000000"/>
          <w:sz w:val="17"/>
          <w:szCs w:val="17"/>
          <w:lang w:eastAsia="ru-RU"/>
        </w:rPr>
      </w:pPr>
      <w:r w:rsidRPr="00770ADB">
        <w:rPr>
          <w:rFonts w:ascii="Verdana" w:eastAsia="Times New Roman" w:hAnsi="Verdana" w:cs="Times New Roman"/>
          <w:color w:val="000000"/>
          <w:sz w:val="17"/>
          <w:szCs w:val="17"/>
          <w:lang w:eastAsia="ru-RU"/>
        </w:rPr>
        <w:t> </w:t>
      </w:r>
    </w:p>
    <w:p w:rsidR="00770ADB" w:rsidRPr="00770ADB" w:rsidRDefault="00770ADB" w:rsidP="007B1B78">
      <w:pPr>
        <w:shd w:val="clear" w:color="auto" w:fill="FFFFFF" w:themeFill="background1"/>
        <w:spacing w:after="0" w:line="240" w:lineRule="auto"/>
        <w:jc w:val="center"/>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I. Общие положения</w:t>
      </w:r>
    </w:p>
    <w:p w:rsidR="00770ADB" w:rsidRPr="00770ADB" w:rsidRDefault="00770ADB" w:rsidP="007B1B78">
      <w:pPr>
        <w:shd w:val="clear" w:color="auto" w:fill="FFFFFF" w:themeFill="background1"/>
        <w:spacing w:after="0" w:line="240" w:lineRule="auto"/>
        <w:jc w:val="both"/>
        <w:rPr>
          <w:rFonts w:ascii="Verdana" w:eastAsia="Times New Roman" w:hAnsi="Verdana" w:cs="Times New Roman"/>
          <w:color w:val="000000"/>
          <w:sz w:val="17"/>
          <w:szCs w:val="17"/>
          <w:lang w:eastAsia="ru-RU"/>
        </w:rPr>
      </w:pPr>
      <w:r w:rsidRPr="00770ADB">
        <w:rPr>
          <w:rFonts w:ascii="Verdana" w:eastAsia="Times New Roman" w:hAnsi="Verdana" w:cs="Times New Roman"/>
          <w:color w:val="000000"/>
          <w:sz w:val="17"/>
          <w:szCs w:val="17"/>
          <w:lang w:eastAsia="ru-RU"/>
        </w:rPr>
        <w:t> </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770ADB" w:rsidRPr="00770ADB" w:rsidRDefault="00770ADB" w:rsidP="007B1B78">
      <w:pPr>
        <w:shd w:val="clear" w:color="auto" w:fill="FFFFFF" w:themeFill="background1"/>
        <w:spacing w:after="0" w:line="240" w:lineRule="auto"/>
        <w:jc w:val="both"/>
        <w:rPr>
          <w:rFonts w:ascii="Verdana" w:eastAsia="Times New Roman" w:hAnsi="Verdana" w:cs="Times New Roman"/>
          <w:color w:val="000000"/>
          <w:sz w:val="17"/>
          <w:szCs w:val="17"/>
          <w:lang w:eastAsia="ru-RU"/>
        </w:rPr>
      </w:pPr>
      <w:r w:rsidRPr="00770ADB">
        <w:rPr>
          <w:rFonts w:ascii="Verdana" w:eastAsia="Times New Roman" w:hAnsi="Verdana" w:cs="Times New Roman"/>
          <w:color w:val="000000"/>
          <w:sz w:val="17"/>
          <w:szCs w:val="17"/>
          <w:lang w:eastAsia="ru-RU"/>
        </w:rPr>
        <w:t> </w:t>
      </w:r>
    </w:p>
    <w:p w:rsidR="00770ADB" w:rsidRPr="00770ADB" w:rsidRDefault="00770ADB" w:rsidP="007B1B78">
      <w:pPr>
        <w:shd w:val="clear" w:color="auto" w:fill="FFFFFF" w:themeFill="background1"/>
        <w:spacing w:after="0" w:line="240" w:lineRule="auto"/>
        <w:jc w:val="center"/>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II. Порядок создания мест (площадок) накопления</w:t>
      </w:r>
    </w:p>
    <w:p w:rsidR="00770ADB" w:rsidRPr="00770ADB" w:rsidRDefault="00770ADB" w:rsidP="007B1B78">
      <w:pPr>
        <w:shd w:val="clear" w:color="auto" w:fill="FFFFFF" w:themeFill="background1"/>
        <w:spacing w:after="0" w:line="240" w:lineRule="auto"/>
        <w:jc w:val="center"/>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твердых коммунальных отходов</w:t>
      </w:r>
    </w:p>
    <w:p w:rsidR="00770ADB" w:rsidRPr="00770ADB" w:rsidRDefault="00770ADB" w:rsidP="007B1B78">
      <w:pPr>
        <w:shd w:val="clear" w:color="auto" w:fill="FFFFFF" w:themeFill="background1"/>
        <w:spacing w:after="0" w:line="240" w:lineRule="auto"/>
        <w:jc w:val="both"/>
        <w:rPr>
          <w:rFonts w:ascii="Verdana" w:eastAsia="Times New Roman" w:hAnsi="Verdana" w:cs="Times New Roman"/>
          <w:color w:val="000000"/>
          <w:sz w:val="17"/>
          <w:szCs w:val="17"/>
          <w:lang w:eastAsia="ru-RU"/>
        </w:rPr>
      </w:pPr>
      <w:r w:rsidRPr="00770ADB">
        <w:rPr>
          <w:rFonts w:ascii="Verdana" w:eastAsia="Times New Roman" w:hAnsi="Verdana" w:cs="Times New Roman"/>
          <w:color w:val="000000"/>
          <w:sz w:val="17"/>
          <w:szCs w:val="17"/>
          <w:lang w:eastAsia="ru-RU"/>
        </w:rPr>
        <w:t> </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 xml:space="preserve">4. </w:t>
      </w:r>
      <w:proofErr w:type="gramStart"/>
      <w:r w:rsidRPr="00770ADB">
        <w:rPr>
          <w:rFonts w:ascii="Times New Roman" w:eastAsia="Times New Roman" w:hAnsi="Times New Roman" w:cs="Times New Roman"/>
          <w:color w:val="000000"/>
          <w:sz w:val="27"/>
          <w:szCs w:val="27"/>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сельского поселения</w:t>
      </w:r>
      <w:r w:rsidR="00F54F32">
        <w:rPr>
          <w:rFonts w:ascii="Times New Roman" w:eastAsia="Times New Roman" w:hAnsi="Times New Roman" w:cs="Times New Roman"/>
          <w:color w:val="000000"/>
          <w:sz w:val="27"/>
          <w:szCs w:val="27"/>
          <w:lang w:eastAsia="ru-RU"/>
        </w:rPr>
        <w:t xml:space="preserve"> Белокаменское Зольского муниципального </w:t>
      </w:r>
      <w:r w:rsidRPr="00770ADB">
        <w:rPr>
          <w:rFonts w:ascii="Times New Roman" w:eastAsia="Times New Roman" w:hAnsi="Times New Roman" w:cs="Times New Roman"/>
          <w:color w:val="000000"/>
          <w:sz w:val="27"/>
          <w:szCs w:val="27"/>
          <w:lang w:eastAsia="ru-RU"/>
        </w:rPr>
        <w:t xml:space="preserve"> района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5. Уполномоченный орган рассматривает заявку в срок не позднее 10 календарных дней со дня ее поступления.</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w:t>
      </w:r>
      <w:r w:rsidRPr="00770ADB">
        <w:rPr>
          <w:rFonts w:ascii="Times New Roman" w:eastAsia="Times New Roman" w:hAnsi="Times New Roman" w:cs="Times New Roman"/>
          <w:color w:val="000000"/>
          <w:sz w:val="27"/>
          <w:szCs w:val="27"/>
          <w:lang w:eastAsia="ru-RU"/>
        </w:rPr>
        <w:lastRenderedPageBreak/>
        <w:t>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8. Основаниями отказа уполномоченного органа в согласовании создания места (площадки) накопления твердых коммунальных отходов являются:</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а) несоответствие заявки установленной форме;</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9. О принятом решении уполномоченный орган уведомляет заявителя в срок, установленный пунктами 5 и 6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770ADB" w:rsidRPr="00770ADB" w:rsidRDefault="00770ADB" w:rsidP="007B1B78">
      <w:pPr>
        <w:shd w:val="clear" w:color="auto" w:fill="FFFFFF" w:themeFill="background1"/>
        <w:spacing w:after="0" w:line="240" w:lineRule="auto"/>
        <w:jc w:val="both"/>
        <w:rPr>
          <w:rFonts w:ascii="Verdana" w:eastAsia="Times New Roman" w:hAnsi="Verdana" w:cs="Times New Roman"/>
          <w:color w:val="000000"/>
          <w:sz w:val="17"/>
          <w:szCs w:val="17"/>
          <w:lang w:eastAsia="ru-RU"/>
        </w:rPr>
      </w:pPr>
      <w:r w:rsidRPr="00770ADB">
        <w:rPr>
          <w:rFonts w:ascii="Verdana" w:eastAsia="Times New Roman" w:hAnsi="Verdana" w:cs="Times New Roman"/>
          <w:color w:val="000000"/>
          <w:sz w:val="17"/>
          <w:szCs w:val="17"/>
          <w:lang w:eastAsia="ru-RU"/>
        </w:rPr>
        <w:t> </w:t>
      </w:r>
    </w:p>
    <w:p w:rsidR="00770ADB" w:rsidRPr="00770ADB" w:rsidRDefault="00770ADB" w:rsidP="007B1B78">
      <w:pPr>
        <w:shd w:val="clear" w:color="auto" w:fill="FFFFFF" w:themeFill="background1"/>
        <w:spacing w:after="0" w:line="240" w:lineRule="auto"/>
        <w:jc w:val="center"/>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III. Правила формирования и ведения реестра мест (площадок) накопления твердых коммунальных отходов, требования к его содержанию</w:t>
      </w:r>
    </w:p>
    <w:p w:rsidR="00770ADB" w:rsidRPr="00770ADB" w:rsidRDefault="00770ADB" w:rsidP="007B1B78">
      <w:pPr>
        <w:shd w:val="clear" w:color="auto" w:fill="FFFFFF" w:themeFill="background1"/>
        <w:spacing w:after="0" w:line="240" w:lineRule="auto"/>
        <w:jc w:val="both"/>
        <w:rPr>
          <w:rFonts w:ascii="Verdana" w:eastAsia="Times New Roman" w:hAnsi="Verdana" w:cs="Times New Roman"/>
          <w:color w:val="000000"/>
          <w:sz w:val="17"/>
          <w:szCs w:val="17"/>
          <w:lang w:eastAsia="ru-RU"/>
        </w:rPr>
      </w:pPr>
      <w:r w:rsidRPr="00770ADB">
        <w:rPr>
          <w:rFonts w:ascii="Verdana" w:eastAsia="Times New Roman" w:hAnsi="Verdana" w:cs="Times New Roman"/>
          <w:color w:val="000000"/>
          <w:sz w:val="17"/>
          <w:szCs w:val="17"/>
          <w:lang w:eastAsia="ru-RU"/>
        </w:rPr>
        <w:t> </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 xml:space="preserve">13. </w:t>
      </w:r>
      <w:proofErr w:type="gramStart"/>
      <w:r w:rsidRPr="00770ADB">
        <w:rPr>
          <w:rFonts w:ascii="Times New Roman" w:eastAsia="Times New Roman" w:hAnsi="Times New Roman" w:cs="Times New Roman"/>
          <w:color w:val="000000"/>
          <w:sz w:val="27"/>
          <w:szCs w:val="27"/>
          <w:lang w:eastAsia="ru-RU"/>
        </w:rPr>
        <w:t xml:space="preserve">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w:t>
      </w:r>
      <w:r w:rsidRPr="00770ADB">
        <w:rPr>
          <w:rFonts w:ascii="Times New Roman" w:eastAsia="Times New Roman" w:hAnsi="Times New Roman" w:cs="Times New Roman"/>
          <w:color w:val="000000"/>
          <w:sz w:val="27"/>
          <w:szCs w:val="27"/>
          <w:lang w:eastAsia="ru-RU"/>
        </w:rPr>
        <w:lastRenderedPageBreak/>
        <w:t>коммунальными отходами с региональным оператором</w:t>
      </w:r>
      <w:proofErr w:type="gramEnd"/>
      <w:r w:rsidRPr="00770ADB">
        <w:rPr>
          <w:rFonts w:ascii="Times New Roman" w:eastAsia="Times New Roman" w:hAnsi="Times New Roman" w:cs="Times New Roman"/>
          <w:color w:val="000000"/>
          <w:sz w:val="27"/>
          <w:szCs w:val="27"/>
          <w:lang w:eastAsia="ru-RU"/>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14. Реестр ведется на государственном языке Российской Федерации.</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770ADB" w:rsidRPr="00770ADB" w:rsidRDefault="00770ADB" w:rsidP="007B1B78">
      <w:pPr>
        <w:shd w:val="clear" w:color="auto" w:fill="FFFFFF" w:themeFill="background1"/>
        <w:spacing w:after="0" w:line="240" w:lineRule="auto"/>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данные о нахождении мест (площадок) накопления твердых коммунальных отходов;</w:t>
      </w:r>
    </w:p>
    <w:p w:rsidR="00770ADB" w:rsidRPr="00770ADB" w:rsidRDefault="00770ADB" w:rsidP="007B1B78">
      <w:pPr>
        <w:shd w:val="clear" w:color="auto" w:fill="FFFFFF" w:themeFill="background1"/>
        <w:spacing w:after="0" w:line="240" w:lineRule="auto"/>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данные о технических характеристиках мест (площадок) накопления твердых коммунальных отходов;</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данные о собственниках мест (площадок) накопления твердых коммунальных отходов;</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770ADB" w:rsidRPr="00770ADB" w:rsidRDefault="00770ADB" w:rsidP="00F54F32">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770ADB" w:rsidRPr="00770ADB" w:rsidRDefault="00770ADB" w:rsidP="007B1B78">
      <w:pPr>
        <w:shd w:val="clear" w:color="auto" w:fill="FFFFFF" w:themeFill="background1"/>
        <w:spacing w:after="0" w:line="240" w:lineRule="auto"/>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18. Раздел «Данные о собственниках мест (площадок) накопления твердых коммунальных отходов» содержит сведения:</w:t>
      </w:r>
    </w:p>
    <w:p w:rsidR="00770ADB" w:rsidRPr="00770ADB" w:rsidRDefault="00770ADB" w:rsidP="007B1B78">
      <w:pPr>
        <w:shd w:val="clear" w:color="auto" w:fill="FFFFFF" w:themeFill="background1"/>
        <w:spacing w:after="0" w:line="240" w:lineRule="auto"/>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770ADB" w:rsidRPr="00770ADB" w:rsidRDefault="00770ADB" w:rsidP="007B1B78">
      <w:pPr>
        <w:shd w:val="clear" w:color="auto" w:fill="FFFFFF" w:themeFill="background1"/>
        <w:spacing w:after="0" w:line="240" w:lineRule="auto"/>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 xml:space="preserve">19. Раздел «Данные об источниках образования твердых коммунальных отходов, которые складируются в местах (на </w:t>
      </w:r>
      <w:proofErr w:type="gramStart"/>
      <w:r w:rsidRPr="00770ADB">
        <w:rPr>
          <w:rFonts w:ascii="Times New Roman" w:eastAsia="Times New Roman" w:hAnsi="Times New Roman" w:cs="Times New Roman"/>
          <w:color w:val="000000"/>
          <w:sz w:val="27"/>
          <w:szCs w:val="27"/>
          <w:lang w:eastAsia="ru-RU"/>
        </w:rPr>
        <w:t xml:space="preserve">площадках) </w:t>
      </w:r>
      <w:proofErr w:type="gramEnd"/>
      <w:r w:rsidRPr="00770ADB">
        <w:rPr>
          <w:rFonts w:ascii="Times New Roman" w:eastAsia="Times New Roman" w:hAnsi="Times New Roman" w:cs="Times New Roman"/>
          <w:color w:val="000000"/>
          <w:sz w:val="27"/>
          <w:szCs w:val="27"/>
          <w:lang w:eastAsia="ru-RU"/>
        </w:rPr>
        <w:t xml:space="preserve">накопления твердых </w:t>
      </w:r>
      <w:r w:rsidRPr="00770ADB">
        <w:rPr>
          <w:rFonts w:ascii="Times New Roman" w:eastAsia="Times New Roman" w:hAnsi="Times New Roman" w:cs="Times New Roman"/>
          <w:color w:val="000000"/>
          <w:sz w:val="27"/>
          <w:szCs w:val="27"/>
          <w:lang w:eastAsia="ru-RU"/>
        </w:rPr>
        <w:lastRenderedPageBreak/>
        <w:t>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20. В случае если место (площадка) накопления твердых коммунальных отходов создано органом местного самоуправления в соответствии с пунктом 3 настоящих Правил, сведения о таком месте (</w:t>
      </w:r>
      <w:proofErr w:type="gramStart"/>
      <w:r w:rsidRPr="00770ADB">
        <w:rPr>
          <w:rFonts w:ascii="Times New Roman" w:eastAsia="Times New Roman" w:hAnsi="Times New Roman" w:cs="Times New Roman"/>
          <w:color w:val="000000"/>
          <w:sz w:val="27"/>
          <w:szCs w:val="27"/>
          <w:lang w:eastAsia="ru-RU"/>
        </w:rPr>
        <w:t xml:space="preserve">площадке) </w:t>
      </w:r>
      <w:proofErr w:type="gramEnd"/>
      <w:r w:rsidRPr="00770ADB">
        <w:rPr>
          <w:rFonts w:ascii="Times New Roman" w:eastAsia="Times New Roman" w:hAnsi="Times New Roman" w:cs="Times New Roman"/>
          <w:color w:val="000000"/>
          <w:sz w:val="27"/>
          <w:szCs w:val="27"/>
          <w:lang w:eastAsia="ru-RU"/>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а) несоответствие заявки о включении сведений о месте (площадке) накопления твердых коммунальных отходов в реестр установленной форме;</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б) наличие в заявке о включении сведений о месте (площадке) накопления твердых коммунальных отходов в реестр недостоверной информации;</w:t>
      </w:r>
    </w:p>
    <w:p w:rsidR="00770ADB" w:rsidRPr="00770ADB" w:rsidRDefault="00770ADB" w:rsidP="007B1B78">
      <w:pPr>
        <w:shd w:val="clear" w:color="auto" w:fill="FFFFFF" w:themeFill="background1"/>
        <w:spacing w:after="0" w:line="240" w:lineRule="auto"/>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в) отсутствие согласования уполномоченным органом создания места (площадки) накопления твердых коммунальных отходов.</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27. Уполномоченный орган уведомляет заявителя о принятом решении в течение 3 рабочих дней со дня его принятия.</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пунктами 22 - 27 настоящих Правил.</w:t>
      </w:r>
    </w:p>
    <w:p w:rsidR="00770ADB" w:rsidRPr="00770ADB" w:rsidRDefault="00770ADB" w:rsidP="00C31ACE">
      <w:pPr>
        <w:shd w:val="clear" w:color="auto" w:fill="FFFFFF" w:themeFill="background1"/>
        <w:spacing w:after="0" w:line="240" w:lineRule="auto"/>
        <w:ind w:firstLine="708"/>
        <w:jc w:val="both"/>
        <w:rPr>
          <w:rFonts w:ascii="Verdana" w:eastAsia="Times New Roman" w:hAnsi="Verdana" w:cs="Times New Roman"/>
          <w:color w:val="000000"/>
          <w:sz w:val="17"/>
          <w:szCs w:val="17"/>
          <w:lang w:eastAsia="ru-RU"/>
        </w:rPr>
      </w:pPr>
      <w:r w:rsidRPr="00770ADB">
        <w:rPr>
          <w:rFonts w:ascii="Times New Roman" w:eastAsia="Times New Roman" w:hAnsi="Times New Roman" w:cs="Times New Roman"/>
          <w:color w:val="000000"/>
          <w:sz w:val="27"/>
          <w:szCs w:val="27"/>
          <w:lang w:eastAsia="ru-RU"/>
        </w:rPr>
        <w:t xml:space="preserve">29. </w:t>
      </w:r>
      <w:proofErr w:type="gramStart"/>
      <w:r w:rsidRPr="00770ADB">
        <w:rPr>
          <w:rFonts w:ascii="Times New Roman" w:eastAsia="Times New Roman" w:hAnsi="Times New Roman" w:cs="Times New Roman"/>
          <w:color w:val="000000"/>
          <w:sz w:val="27"/>
          <w:szCs w:val="27"/>
          <w:lang w:eastAsia="ru-RU"/>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sectPr w:rsidR="00770ADB" w:rsidRPr="00770ADB" w:rsidSect="00003031">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F301B"/>
    <w:multiLevelType w:val="hybridMultilevel"/>
    <w:tmpl w:val="2C449610"/>
    <w:lvl w:ilvl="0" w:tplc="C2F270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DE"/>
    <w:rsid w:val="00003031"/>
    <w:rsid w:val="000908D0"/>
    <w:rsid w:val="000C1A0C"/>
    <w:rsid w:val="000C5228"/>
    <w:rsid w:val="00166A84"/>
    <w:rsid w:val="001815EB"/>
    <w:rsid w:val="00187626"/>
    <w:rsid w:val="001C40C8"/>
    <w:rsid w:val="00234FCC"/>
    <w:rsid w:val="00253370"/>
    <w:rsid w:val="002C50A0"/>
    <w:rsid w:val="003073AB"/>
    <w:rsid w:val="003D2EBF"/>
    <w:rsid w:val="00423E58"/>
    <w:rsid w:val="00434DB9"/>
    <w:rsid w:val="00486322"/>
    <w:rsid w:val="005235D7"/>
    <w:rsid w:val="00576FF5"/>
    <w:rsid w:val="005A17DD"/>
    <w:rsid w:val="0064223A"/>
    <w:rsid w:val="006A669C"/>
    <w:rsid w:val="006A7773"/>
    <w:rsid w:val="006C2BBE"/>
    <w:rsid w:val="00770ADB"/>
    <w:rsid w:val="00794557"/>
    <w:rsid w:val="007A7361"/>
    <w:rsid w:val="007A7911"/>
    <w:rsid w:val="007B0857"/>
    <w:rsid w:val="007B1B78"/>
    <w:rsid w:val="008447E9"/>
    <w:rsid w:val="008964A0"/>
    <w:rsid w:val="008A2F8C"/>
    <w:rsid w:val="0095086F"/>
    <w:rsid w:val="00A1222A"/>
    <w:rsid w:val="00A377F4"/>
    <w:rsid w:val="00B369F5"/>
    <w:rsid w:val="00C31ACE"/>
    <w:rsid w:val="00C465A8"/>
    <w:rsid w:val="00CB080C"/>
    <w:rsid w:val="00CC10B9"/>
    <w:rsid w:val="00D13C54"/>
    <w:rsid w:val="00DC2F2C"/>
    <w:rsid w:val="00DD5E34"/>
    <w:rsid w:val="00E147AF"/>
    <w:rsid w:val="00E87DC8"/>
    <w:rsid w:val="00F54F32"/>
    <w:rsid w:val="00FA2AEC"/>
    <w:rsid w:val="00FA5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A7361"/>
    <w:pPr>
      <w:keepNext/>
      <w:spacing w:after="0" w:line="240" w:lineRule="auto"/>
      <w:jc w:val="center"/>
      <w:outlineLvl w:val="3"/>
    </w:pPr>
    <w:rPr>
      <w:rFonts w:ascii="Times New Roman" w:eastAsia="Times New Roman" w:hAnsi="Times New Roman" w:cs="Times New Roman"/>
      <w:b/>
      <w:szCs w:val="20"/>
      <w:lang w:val="x-none" w:eastAsia="x-none"/>
    </w:rPr>
  </w:style>
  <w:style w:type="paragraph" w:styleId="5">
    <w:name w:val="heading 5"/>
    <w:basedOn w:val="a"/>
    <w:next w:val="a"/>
    <w:link w:val="50"/>
    <w:semiHidden/>
    <w:unhideWhenUsed/>
    <w:qFormat/>
    <w:rsid w:val="007A7361"/>
    <w:pPr>
      <w:keepNext/>
      <w:spacing w:after="0" w:line="240" w:lineRule="auto"/>
      <w:outlineLvl w:val="4"/>
    </w:pPr>
    <w:rPr>
      <w:rFonts w:ascii="Times New Roman" w:eastAsia="Times New Roman" w:hAnsi="Times New Roman" w:cs="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9DE"/>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DC2F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F2C"/>
    <w:rPr>
      <w:rFonts w:ascii="Tahoma" w:hAnsi="Tahoma" w:cs="Tahoma"/>
      <w:sz w:val="16"/>
      <w:szCs w:val="16"/>
    </w:rPr>
  </w:style>
  <w:style w:type="character" w:customStyle="1" w:styleId="40">
    <w:name w:val="Заголовок 4 Знак"/>
    <w:basedOn w:val="a0"/>
    <w:link w:val="4"/>
    <w:semiHidden/>
    <w:rsid w:val="007A7361"/>
    <w:rPr>
      <w:rFonts w:ascii="Times New Roman" w:eastAsia="Times New Roman" w:hAnsi="Times New Roman" w:cs="Times New Roman"/>
      <w:b/>
      <w:szCs w:val="20"/>
      <w:lang w:val="x-none" w:eastAsia="x-none"/>
    </w:rPr>
  </w:style>
  <w:style w:type="character" w:customStyle="1" w:styleId="50">
    <w:name w:val="Заголовок 5 Знак"/>
    <w:basedOn w:val="a0"/>
    <w:link w:val="5"/>
    <w:semiHidden/>
    <w:rsid w:val="007A7361"/>
    <w:rPr>
      <w:rFonts w:ascii="Times New Roman" w:eastAsia="Times New Roman" w:hAnsi="Times New Roman" w:cs="Times New Roman"/>
      <w:b/>
      <w:sz w:val="20"/>
      <w:szCs w:val="20"/>
      <w:lang w:val="x-none" w:eastAsia="x-none"/>
    </w:rPr>
  </w:style>
  <w:style w:type="paragraph" w:styleId="a6">
    <w:name w:val="Normal (Web)"/>
    <w:basedOn w:val="a"/>
    <w:uiPriority w:val="99"/>
    <w:semiHidden/>
    <w:unhideWhenUsed/>
    <w:rsid w:val="0077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Содержимое таблицы"/>
    <w:basedOn w:val="a"/>
    <w:rsid w:val="000C5228"/>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a8">
    <w:name w:val="List Paragraph"/>
    <w:basedOn w:val="a"/>
    <w:uiPriority w:val="34"/>
    <w:qFormat/>
    <w:rsid w:val="000C1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A7361"/>
    <w:pPr>
      <w:keepNext/>
      <w:spacing w:after="0" w:line="240" w:lineRule="auto"/>
      <w:jc w:val="center"/>
      <w:outlineLvl w:val="3"/>
    </w:pPr>
    <w:rPr>
      <w:rFonts w:ascii="Times New Roman" w:eastAsia="Times New Roman" w:hAnsi="Times New Roman" w:cs="Times New Roman"/>
      <w:b/>
      <w:szCs w:val="20"/>
      <w:lang w:val="x-none" w:eastAsia="x-none"/>
    </w:rPr>
  </w:style>
  <w:style w:type="paragraph" w:styleId="5">
    <w:name w:val="heading 5"/>
    <w:basedOn w:val="a"/>
    <w:next w:val="a"/>
    <w:link w:val="50"/>
    <w:semiHidden/>
    <w:unhideWhenUsed/>
    <w:qFormat/>
    <w:rsid w:val="007A7361"/>
    <w:pPr>
      <w:keepNext/>
      <w:spacing w:after="0" w:line="240" w:lineRule="auto"/>
      <w:outlineLvl w:val="4"/>
    </w:pPr>
    <w:rPr>
      <w:rFonts w:ascii="Times New Roman" w:eastAsia="Times New Roman" w:hAnsi="Times New Roman" w:cs="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9DE"/>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DC2F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F2C"/>
    <w:rPr>
      <w:rFonts w:ascii="Tahoma" w:hAnsi="Tahoma" w:cs="Tahoma"/>
      <w:sz w:val="16"/>
      <w:szCs w:val="16"/>
    </w:rPr>
  </w:style>
  <w:style w:type="character" w:customStyle="1" w:styleId="40">
    <w:name w:val="Заголовок 4 Знак"/>
    <w:basedOn w:val="a0"/>
    <w:link w:val="4"/>
    <w:semiHidden/>
    <w:rsid w:val="007A7361"/>
    <w:rPr>
      <w:rFonts w:ascii="Times New Roman" w:eastAsia="Times New Roman" w:hAnsi="Times New Roman" w:cs="Times New Roman"/>
      <w:b/>
      <w:szCs w:val="20"/>
      <w:lang w:val="x-none" w:eastAsia="x-none"/>
    </w:rPr>
  </w:style>
  <w:style w:type="character" w:customStyle="1" w:styleId="50">
    <w:name w:val="Заголовок 5 Знак"/>
    <w:basedOn w:val="a0"/>
    <w:link w:val="5"/>
    <w:semiHidden/>
    <w:rsid w:val="007A7361"/>
    <w:rPr>
      <w:rFonts w:ascii="Times New Roman" w:eastAsia="Times New Roman" w:hAnsi="Times New Roman" w:cs="Times New Roman"/>
      <w:b/>
      <w:sz w:val="20"/>
      <w:szCs w:val="20"/>
      <w:lang w:val="x-none" w:eastAsia="x-none"/>
    </w:rPr>
  </w:style>
  <w:style w:type="paragraph" w:styleId="a6">
    <w:name w:val="Normal (Web)"/>
    <w:basedOn w:val="a"/>
    <w:uiPriority w:val="99"/>
    <w:semiHidden/>
    <w:unhideWhenUsed/>
    <w:rsid w:val="0077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Содержимое таблицы"/>
    <w:basedOn w:val="a"/>
    <w:rsid w:val="000C5228"/>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a8">
    <w:name w:val="List Paragraph"/>
    <w:basedOn w:val="a"/>
    <w:uiPriority w:val="34"/>
    <w:qFormat/>
    <w:rsid w:val="000C1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2020-02-06T06:41:00Z</cp:lastPrinted>
  <dcterms:created xsi:type="dcterms:W3CDTF">2019-02-22T08:08:00Z</dcterms:created>
  <dcterms:modified xsi:type="dcterms:W3CDTF">2020-02-06T06:43:00Z</dcterms:modified>
</cp:coreProperties>
</file>