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0CB" w:rsidRPr="009B143D" w:rsidRDefault="004710CB" w:rsidP="00FC105A">
      <w:pPr>
        <w:rPr>
          <w:sz w:val="28"/>
          <w:szCs w:val="28"/>
        </w:rPr>
      </w:pPr>
    </w:p>
    <w:p w:rsidR="00FC105A" w:rsidRDefault="00FC105A" w:rsidP="00961810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5F0834" w:rsidTr="00654AF6">
        <w:trPr>
          <w:trHeight w:val="80"/>
        </w:trPr>
        <w:tc>
          <w:tcPr>
            <w:tcW w:w="9582" w:type="dxa"/>
            <w:shd w:val="clear" w:color="auto" w:fill="auto"/>
          </w:tcPr>
          <w:p w:rsidR="005F0834" w:rsidRDefault="00A270E5" w:rsidP="00654AF6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60" type="#_x0000_t75" style="position:absolute;margin-left:186pt;margin-top:-8.1pt;width:74.75pt;height:86.4pt;z-index:251644928;visibility:visible" o:allowincell="f">
                  <v:imagedata r:id="rId5" o:title="" gain="105703f" blacklevel="6554f"/>
                  <w10:wrap type="square" side="right"/>
                </v:shape>
              </w:pict>
            </w:r>
          </w:p>
        </w:tc>
      </w:tr>
    </w:tbl>
    <w:p w:rsidR="005F0834" w:rsidRDefault="005F0834" w:rsidP="005F0834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5F0834" w:rsidTr="00654AF6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834" w:rsidRPr="00427CD4" w:rsidRDefault="005F0834" w:rsidP="005F0834">
            <w:pPr>
              <w:pStyle w:val="4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27CD4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  <w:p w:rsidR="005F0834" w:rsidRPr="005F0834" w:rsidRDefault="005F0834" w:rsidP="00654AF6">
            <w:pPr>
              <w:rPr>
                <w:b/>
              </w:rPr>
            </w:pPr>
            <w:r w:rsidRPr="005F0834"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5F0834" w:rsidRPr="005F0834" w:rsidRDefault="005F0834" w:rsidP="00654AF6">
            <w:pPr>
              <w:jc w:val="center"/>
              <w:rPr>
                <w:b/>
              </w:rPr>
            </w:pPr>
            <w:r w:rsidRPr="005F0834"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5F0834" w:rsidRPr="005F0834" w:rsidTr="00654AF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0834" w:rsidRPr="005F0834" w:rsidRDefault="005F0834" w:rsidP="00654AF6">
                  <w:pPr>
                    <w:rPr>
                      <w:b/>
                    </w:rPr>
                  </w:pPr>
                  <w:r w:rsidRPr="005F0834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0834" w:rsidRPr="005F0834" w:rsidRDefault="005F0834" w:rsidP="00654AF6">
                  <w:pPr>
                    <w:rPr>
                      <w:b/>
                    </w:rPr>
                  </w:pPr>
                  <w:r w:rsidRPr="005F0834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5F0834" w:rsidRPr="005F0834" w:rsidTr="00654AF6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9A20AC" w:rsidRPr="009A20AC" w:rsidRDefault="009A20AC" w:rsidP="009A20AC">
                  <w:pPr>
                    <w:pStyle w:val="5"/>
                    <w:spacing w:before="0" w:after="0"/>
                    <w:ind w:left="-170"/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    </w:t>
                  </w:r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  <w:t xml:space="preserve">361720, КБР,  Зольский  район с.п. Белокаменское,                                                                    </w:t>
                  </w:r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  <w:lang w:val="en-US"/>
                    </w:rPr>
                    <w:t>E</w:t>
                  </w:r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  <w:t>-</w:t>
                  </w:r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  <w:lang w:val="en-US"/>
                    </w:rPr>
                    <w:t>mail</w:t>
                  </w:r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  <w:t>.</w:t>
                  </w:r>
                  <w:proofErr w:type="spellStart"/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  <w:t>@</w:t>
                  </w:r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  <w:lang w:val="en-US"/>
                    </w:rPr>
                    <w:t>mail</w:t>
                  </w:r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  <w:t>.</w:t>
                  </w:r>
                  <w:proofErr w:type="spellStart"/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  <w:t xml:space="preserve">                    </w:t>
                  </w:r>
                </w:p>
                <w:p w:rsidR="005F0834" w:rsidRPr="00427CD4" w:rsidRDefault="009A20AC" w:rsidP="009A20AC">
                  <w:pPr>
                    <w:pStyle w:val="5"/>
                    <w:spacing w:before="0" w:after="0"/>
                    <w:ind w:left="125"/>
                    <w:rPr>
                      <w:bCs w:val="0"/>
                      <w:i w:val="0"/>
                      <w:sz w:val="18"/>
                      <w:szCs w:val="18"/>
                    </w:rPr>
                  </w:pPr>
                  <w:r w:rsidRPr="009A20AC"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  <w:t>ул. Центральная №2                                                                                                                                         тел./факс 8(86637)75-7-51</w:t>
                  </w:r>
                  <w:r w:rsidRPr="00D76722">
                    <w:rPr>
                      <w:sz w:val="18"/>
                      <w:szCs w:val="18"/>
                    </w:rPr>
                    <w:t xml:space="preserve">                                                          </w:t>
                  </w:r>
                </w:p>
              </w:tc>
            </w:tr>
          </w:tbl>
          <w:p w:rsidR="005F0834" w:rsidRPr="005F0834" w:rsidRDefault="005F0834" w:rsidP="00654AF6">
            <w:pPr>
              <w:jc w:val="right"/>
              <w:rPr>
                <w:b/>
                <w:bCs/>
                <w:sz w:val="18"/>
              </w:rPr>
            </w:pPr>
          </w:p>
          <w:p w:rsidR="005F0834" w:rsidRPr="005F0834" w:rsidRDefault="005F0834" w:rsidP="00654AF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5F0834" w:rsidRPr="00B37AAD" w:rsidRDefault="005F0834" w:rsidP="005F0834">
      <w:pPr>
        <w:jc w:val="center"/>
        <w:rPr>
          <w:b/>
          <w:sz w:val="26"/>
          <w:szCs w:val="26"/>
        </w:rPr>
      </w:pPr>
      <w:r w:rsidRPr="00B37AAD">
        <w:rPr>
          <w:b/>
          <w:sz w:val="26"/>
          <w:szCs w:val="26"/>
        </w:rPr>
        <w:t xml:space="preserve">РЕШЕНИЕ </w:t>
      </w:r>
      <w:r w:rsidR="007D7EB5">
        <w:rPr>
          <w:b/>
          <w:sz w:val="26"/>
          <w:szCs w:val="26"/>
        </w:rPr>
        <w:t xml:space="preserve">№ </w:t>
      </w:r>
      <w:r w:rsidR="00A270E5">
        <w:rPr>
          <w:b/>
          <w:sz w:val="26"/>
          <w:szCs w:val="26"/>
        </w:rPr>
        <w:t>4</w:t>
      </w:r>
      <w:r w:rsidR="007D7EB5">
        <w:rPr>
          <w:b/>
          <w:sz w:val="26"/>
          <w:szCs w:val="26"/>
        </w:rPr>
        <w:t>/</w:t>
      </w:r>
      <w:r w:rsidR="00A270E5">
        <w:rPr>
          <w:b/>
          <w:sz w:val="26"/>
          <w:szCs w:val="26"/>
        </w:rPr>
        <w:t>21</w:t>
      </w:r>
    </w:p>
    <w:p w:rsidR="005F0834" w:rsidRPr="00B37AAD" w:rsidRDefault="005F0834" w:rsidP="005F0834">
      <w:pPr>
        <w:jc w:val="center"/>
        <w:rPr>
          <w:b/>
          <w:sz w:val="26"/>
          <w:szCs w:val="26"/>
        </w:rPr>
      </w:pPr>
      <w:r w:rsidRPr="00B37AAD">
        <w:rPr>
          <w:b/>
          <w:sz w:val="26"/>
          <w:szCs w:val="26"/>
        </w:rPr>
        <w:t xml:space="preserve">Совета местного самоуправления с.п.Белокаменское </w:t>
      </w:r>
    </w:p>
    <w:p w:rsidR="005F0834" w:rsidRPr="00B37AAD" w:rsidRDefault="005F0834" w:rsidP="005F0834">
      <w:pPr>
        <w:jc w:val="center"/>
        <w:rPr>
          <w:b/>
          <w:sz w:val="26"/>
          <w:szCs w:val="26"/>
        </w:rPr>
      </w:pPr>
      <w:r w:rsidRPr="00B37AAD">
        <w:rPr>
          <w:b/>
          <w:sz w:val="26"/>
          <w:szCs w:val="26"/>
        </w:rPr>
        <w:t>Зольского муниципального района КБР</w:t>
      </w:r>
    </w:p>
    <w:p w:rsidR="005F0834" w:rsidRPr="00B37AAD" w:rsidRDefault="009A20AC" w:rsidP="005F08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A270E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A270E5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.202</w:t>
      </w:r>
      <w:r w:rsidR="00A270E5">
        <w:rPr>
          <w:b/>
          <w:sz w:val="26"/>
          <w:szCs w:val="26"/>
        </w:rPr>
        <w:t>6</w:t>
      </w:r>
      <w:r w:rsidR="005F0834">
        <w:rPr>
          <w:b/>
          <w:sz w:val="26"/>
          <w:szCs w:val="26"/>
        </w:rPr>
        <w:t xml:space="preserve">г </w:t>
      </w:r>
    </w:p>
    <w:p w:rsidR="00FC105A" w:rsidRPr="00C8051C" w:rsidRDefault="00FC105A" w:rsidP="00FC105A">
      <w:pPr>
        <w:rPr>
          <w:b/>
          <w:sz w:val="28"/>
          <w:szCs w:val="28"/>
        </w:rPr>
      </w:pPr>
    </w:p>
    <w:p w:rsidR="00A8404E" w:rsidRDefault="00A8404E" w:rsidP="00961810">
      <w:pPr>
        <w:rPr>
          <w:sz w:val="20"/>
          <w:szCs w:val="20"/>
        </w:rPr>
      </w:pPr>
    </w:p>
    <w:p w:rsidR="009B143D" w:rsidRPr="00961810" w:rsidRDefault="009B143D" w:rsidP="00961810">
      <w:pPr>
        <w:rPr>
          <w:sz w:val="20"/>
          <w:szCs w:val="20"/>
        </w:rPr>
      </w:pPr>
    </w:p>
    <w:p w:rsidR="00303C33" w:rsidRPr="005F0834" w:rsidRDefault="00EA51A9" w:rsidP="00303C33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6"/>
          <w:szCs w:val="26"/>
        </w:rPr>
      </w:pPr>
      <w:r w:rsidRPr="005F0834">
        <w:rPr>
          <w:rFonts w:ascii="Times New Roman" w:hAnsi="Times New Roman"/>
          <w:sz w:val="26"/>
          <w:szCs w:val="26"/>
        </w:rPr>
        <w:t xml:space="preserve">Об утверждении структуры </w:t>
      </w:r>
    </w:p>
    <w:p w:rsidR="00303C33" w:rsidRPr="005F0834" w:rsidRDefault="005F0834" w:rsidP="00303C33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6"/>
          <w:szCs w:val="26"/>
        </w:rPr>
      </w:pPr>
      <w:r w:rsidRPr="005F0834">
        <w:rPr>
          <w:rFonts w:ascii="Times New Roman" w:hAnsi="Times New Roman"/>
          <w:sz w:val="26"/>
          <w:szCs w:val="26"/>
        </w:rPr>
        <w:t xml:space="preserve">местной </w:t>
      </w:r>
      <w:r w:rsidR="00EA51A9" w:rsidRPr="005F0834">
        <w:rPr>
          <w:rFonts w:ascii="Times New Roman" w:hAnsi="Times New Roman"/>
          <w:sz w:val="26"/>
          <w:szCs w:val="26"/>
        </w:rPr>
        <w:t>администрации</w:t>
      </w:r>
    </w:p>
    <w:p w:rsidR="00FC105A" w:rsidRPr="005F0834" w:rsidRDefault="005F0834" w:rsidP="00303C33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6"/>
          <w:szCs w:val="26"/>
        </w:rPr>
      </w:pPr>
      <w:r w:rsidRPr="005F0834">
        <w:rPr>
          <w:rFonts w:ascii="Times New Roman" w:hAnsi="Times New Roman"/>
          <w:sz w:val="26"/>
          <w:szCs w:val="26"/>
        </w:rPr>
        <w:t>сельского  поселения Белокаменское</w:t>
      </w:r>
    </w:p>
    <w:p w:rsidR="00FC105A" w:rsidRPr="00A86BE1" w:rsidRDefault="00FC105A" w:rsidP="00FC105A">
      <w:pPr>
        <w:ind w:left="432" w:hanging="432"/>
        <w:rPr>
          <w:sz w:val="28"/>
          <w:szCs w:val="28"/>
        </w:rPr>
      </w:pPr>
    </w:p>
    <w:p w:rsidR="00FC105A" w:rsidRPr="005F0834" w:rsidRDefault="003D0ACC" w:rsidP="005F083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 оптимизации деятельности органов местного самоуправления сельского поселения</w:t>
      </w:r>
      <w:r w:rsidR="005F0834">
        <w:rPr>
          <w:sz w:val="28"/>
          <w:szCs w:val="28"/>
        </w:rPr>
        <w:t xml:space="preserve"> Белокаменское Зольского муниципального района КБР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="00FC105A" w:rsidRPr="00A86BE1">
        <w:rPr>
          <w:color w:val="000000"/>
          <w:sz w:val="28"/>
          <w:szCs w:val="28"/>
        </w:rPr>
        <w:t xml:space="preserve">ассмотрев </w:t>
      </w:r>
      <w:r w:rsidR="00303C33">
        <w:rPr>
          <w:color w:val="000000"/>
          <w:sz w:val="28"/>
          <w:szCs w:val="28"/>
        </w:rPr>
        <w:t xml:space="preserve">представление главы </w:t>
      </w:r>
      <w:r w:rsidR="005F0834">
        <w:rPr>
          <w:color w:val="000000"/>
          <w:sz w:val="28"/>
          <w:szCs w:val="28"/>
        </w:rPr>
        <w:t xml:space="preserve">местной </w:t>
      </w:r>
      <w:r w:rsidR="00303C33">
        <w:rPr>
          <w:color w:val="000000"/>
          <w:sz w:val="28"/>
          <w:szCs w:val="28"/>
        </w:rPr>
        <w:t>администрации сельского поселения</w:t>
      </w:r>
      <w:r w:rsidR="005F0834">
        <w:rPr>
          <w:color w:val="000000"/>
          <w:sz w:val="28"/>
          <w:szCs w:val="28"/>
        </w:rPr>
        <w:t xml:space="preserve"> Белокаменское</w:t>
      </w:r>
      <w:r w:rsidR="00303C33">
        <w:rPr>
          <w:color w:val="000000"/>
          <w:sz w:val="28"/>
          <w:szCs w:val="28"/>
        </w:rPr>
        <w:t>, руководствуясь п.8 ст. 37</w:t>
      </w:r>
      <w:r w:rsidR="00BC0FF7" w:rsidRPr="00F6629D">
        <w:rPr>
          <w:sz w:val="28"/>
          <w:szCs w:val="28"/>
        </w:rPr>
        <w:t xml:space="preserve">Федерального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Уставом</w:t>
      </w:r>
      <w:r w:rsidR="00BC0FF7" w:rsidRPr="00F6629D">
        <w:rPr>
          <w:sz w:val="28"/>
          <w:szCs w:val="28"/>
        </w:rPr>
        <w:t xml:space="preserve">  муниципального образованиясельское поселение</w:t>
      </w:r>
      <w:r w:rsidR="005F0834">
        <w:rPr>
          <w:sz w:val="28"/>
          <w:szCs w:val="28"/>
        </w:rPr>
        <w:t xml:space="preserve"> Белокаменское</w:t>
      </w:r>
      <w:r w:rsidR="00BC0FF7" w:rsidRPr="00F6629D">
        <w:rPr>
          <w:i/>
          <w:sz w:val="28"/>
          <w:szCs w:val="28"/>
        </w:rPr>
        <w:t xml:space="preserve">, </w:t>
      </w:r>
      <w:r w:rsidR="005F0834">
        <w:rPr>
          <w:sz w:val="28"/>
          <w:szCs w:val="28"/>
        </w:rPr>
        <w:t>С</w:t>
      </w:r>
      <w:r w:rsidR="00225908">
        <w:rPr>
          <w:sz w:val="28"/>
          <w:szCs w:val="28"/>
        </w:rPr>
        <w:t xml:space="preserve">овет </w:t>
      </w:r>
      <w:r w:rsidR="005F0834">
        <w:rPr>
          <w:sz w:val="28"/>
          <w:szCs w:val="28"/>
        </w:rPr>
        <w:t>местного самоуправления с.п.Белокаменское</w:t>
      </w:r>
      <w:r w:rsidR="009A20AC">
        <w:rPr>
          <w:sz w:val="28"/>
          <w:szCs w:val="28"/>
        </w:rPr>
        <w:t xml:space="preserve"> </w:t>
      </w:r>
      <w:r w:rsidR="00961810">
        <w:rPr>
          <w:b/>
          <w:sz w:val="28"/>
          <w:szCs w:val="28"/>
        </w:rPr>
        <w:t>РЕШИЛ</w:t>
      </w:r>
      <w:r w:rsidR="00FC105A" w:rsidRPr="006F541E">
        <w:rPr>
          <w:b/>
          <w:sz w:val="28"/>
          <w:szCs w:val="28"/>
        </w:rPr>
        <w:t>:</w:t>
      </w:r>
    </w:p>
    <w:p w:rsidR="00FC105A" w:rsidRPr="006F541E" w:rsidRDefault="00FC105A" w:rsidP="00FC105A">
      <w:pPr>
        <w:pStyle w:val="ConsNormal"/>
        <w:suppressAutoHyphens w:val="0"/>
        <w:ind w:right="0" w:firstLine="705"/>
        <w:jc w:val="center"/>
        <w:rPr>
          <w:rFonts w:ascii="Times New Roman" w:hAnsi="Times New Roman"/>
          <w:b/>
          <w:sz w:val="24"/>
          <w:szCs w:val="24"/>
        </w:rPr>
      </w:pPr>
    </w:p>
    <w:p w:rsidR="00FC105A" w:rsidRPr="00A86BE1" w:rsidRDefault="00C47D1B" w:rsidP="002F7944">
      <w:pPr>
        <w:pStyle w:val="ConsNormal"/>
        <w:suppressAutoHyphens w:val="0"/>
        <w:ind w:right="0" w:firstLine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A86BE1">
        <w:rPr>
          <w:rFonts w:ascii="Times New Roman" w:hAnsi="Times New Roman"/>
          <w:sz w:val="28"/>
          <w:szCs w:val="28"/>
        </w:rPr>
        <w:t>1.</w:t>
      </w:r>
      <w:r w:rsidR="00CF7917">
        <w:rPr>
          <w:rFonts w:ascii="Times New Roman" w:hAnsi="Times New Roman"/>
          <w:sz w:val="28"/>
          <w:szCs w:val="28"/>
        </w:rPr>
        <w:t>У</w:t>
      </w:r>
      <w:r w:rsidR="003D0ACC">
        <w:rPr>
          <w:rFonts w:ascii="Times New Roman" w:hAnsi="Times New Roman"/>
          <w:sz w:val="28"/>
          <w:szCs w:val="28"/>
        </w:rPr>
        <w:t xml:space="preserve">твердить структуру </w:t>
      </w:r>
      <w:r w:rsidR="005F0834">
        <w:rPr>
          <w:rFonts w:ascii="Times New Roman" w:hAnsi="Times New Roman"/>
          <w:sz w:val="28"/>
          <w:szCs w:val="28"/>
        </w:rPr>
        <w:t xml:space="preserve">местной </w:t>
      </w:r>
      <w:r w:rsidR="002F7944">
        <w:rPr>
          <w:rFonts w:ascii="Times New Roman" w:hAnsi="Times New Roman"/>
          <w:sz w:val="28"/>
          <w:szCs w:val="28"/>
        </w:rPr>
        <w:t xml:space="preserve">администрации  </w:t>
      </w:r>
      <w:r w:rsidR="005F0834">
        <w:rPr>
          <w:rFonts w:ascii="Times New Roman" w:hAnsi="Times New Roman"/>
          <w:sz w:val="28"/>
          <w:szCs w:val="28"/>
        </w:rPr>
        <w:t>сельского поселения Белокаменское</w:t>
      </w:r>
      <w:r w:rsidR="002F7944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A86BE1" w:rsidRDefault="00C47D1B" w:rsidP="008D1A0D">
      <w:pPr>
        <w:pStyle w:val="ConsNormal"/>
        <w:suppressAutoHyphens w:val="0"/>
        <w:ind w:right="0" w:firstLine="705"/>
        <w:jc w:val="both"/>
        <w:rPr>
          <w:rFonts w:ascii="Times New Roman" w:hAnsi="Times New Roman"/>
          <w:sz w:val="28"/>
          <w:szCs w:val="28"/>
        </w:rPr>
      </w:pPr>
      <w:r w:rsidRPr="00A86BE1">
        <w:rPr>
          <w:rFonts w:ascii="Times New Roman" w:hAnsi="Times New Roman"/>
          <w:sz w:val="28"/>
          <w:szCs w:val="28"/>
        </w:rPr>
        <w:t>2</w:t>
      </w:r>
      <w:r w:rsidR="00A86BE1" w:rsidRPr="00A86BE1">
        <w:rPr>
          <w:rFonts w:ascii="Times New Roman" w:hAnsi="Times New Roman"/>
          <w:sz w:val="28"/>
          <w:szCs w:val="28"/>
        </w:rPr>
        <w:t xml:space="preserve">. </w:t>
      </w:r>
      <w:r w:rsidR="00FC105A" w:rsidRPr="00A86BE1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2F7944">
        <w:rPr>
          <w:rFonts w:ascii="Times New Roman" w:hAnsi="Times New Roman"/>
          <w:sz w:val="28"/>
          <w:szCs w:val="28"/>
        </w:rPr>
        <w:t xml:space="preserve"> опубликовать (обнародовать), разместить на официальном сайте сельского поселения</w:t>
      </w:r>
      <w:r w:rsidR="005F0834">
        <w:rPr>
          <w:rFonts w:ascii="Times New Roman" w:hAnsi="Times New Roman"/>
          <w:sz w:val="28"/>
          <w:szCs w:val="28"/>
        </w:rPr>
        <w:t xml:space="preserve"> Белокаменское</w:t>
      </w:r>
      <w:r w:rsidR="002F7944">
        <w:rPr>
          <w:rFonts w:ascii="Times New Roman" w:hAnsi="Times New Roman"/>
          <w:sz w:val="28"/>
          <w:szCs w:val="28"/>
        </w:rPr>
        <w:t>.</w:t>
      </w:r>
    </w:p>
    <w:p w:rsidR="00961810" w:rsidRDefault="002F7944" w:rsidP="00FC105A">
      <w:pPr>
        <w:pStyle w:val="ConsNormal"/>
        <w:suppressAutoHyphens w:val="0"/>
        <w:ind w:righ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61810">
        <w:rPr>
          <w:rFonts w:ascii="Times New Roman" w:hAnsi="Times New Roman"/>
          <w:sz w:val="28"/>
          <w:szCs w:val="28"/>
        </w:rPr>
        <w:t>. Решение</w:t>
      </w:r>
      <w:r>
        <w:rPr>
          <w:rFonts w:ascii="Times New Roman" w:hAnsi="Times New Roman"/>
          <w:sz w:val="28"/>
          <w:szCs w:val="28"/>
        </w:rPr>
        <w:t xml:space="preserve"> вступает в силу </w:t>
      </w:r>
      <w:r w:rsidR="00D1766A">
        <w:rPr>
          <w:rFonts w:ascii="Times New Roman" w:hAnsi="Times New Roman"/>
          <w:sz w:val="28"/>
          <w:szCs w:val="28"/>
        </w:rPr>
        <w:t xml:space="preserve">с </w:t>
      </w:r>
      <w:r w:rsidR="00A270E5">
        <w:rPr>
          <w:rFonts w:ascii="Times New Roman" w:hAnsi="Times New Roman"/>
          <w:sz w:val="28"/>
          <w:szCs w:val="28"/>
        </w:rPr>
        <w:t>03</w:t>
      </w:r>
      <w:r w:rsidR="009A20AC">
        <w:rPr>
          <w:rFonts w:ascii="Times New Roman" w:hAnsi="Times New Roman"/>
          <w:sz w:val="28"/>
          <w:szCs w:val="28"/>
        </w:rPr>
        <w:t xml:space="preserve"> </w:t>
      </w:r>
      <w:r w:rsidR="00A270E5">
        <w:rPr>
          <w:rFonts w:ascii="Times New Roman" w:hAnsi="Times New Roman"/>
          <w:sz w:val="28"/>
          <w:szCs w:val="28"/>
        </w:rPr>
        <w:t>марта</w:t>
      </w:r>
      <w:r w:rsidR="009A20AC">
        <w:rPr>
          <w:rFonts w:ascii="Times New Roman" w:hAnsi="Times New Roman"/>
          <w:sz w:val="28"/>
          <w:szCs w:val="28"/>
        </w:rPr>
        <w:t xml:space="preserve"> 202</w:t>
      </w:r>
      <w:r w:rsidR="00A270E5">
        <w:rPr>
          <w:rFonts w:ascii="Times New Roman" w:hAnsi="Times New Roman"/>
          <w:sz w:val="28"/>
          <w:szCs w:val="28"/>
        </w:rPr>
        <w:t>6</w:t>
      </w:r>
      <w:r w:rsidR="005F0834">
        <w:rPr>
          <w:rFonts w:ascii="Times New Roman" w:hAnsi="Times New Roman"/>
          <w:sz w:val="28"/>
          <w:szCs w:val="28"/>
        </w:rPr>
        <w:t xml:space="preserve"> года</w:t>
      </w:r>
      <w:r w:rsidR="00961810">
        <w:rPr>
          <w:rFonts w:ascii="Times New Roman" w:hAnsi="Times New Roman"/>
          <w:sz w:val="28"/>
          <w:szCs w:val="28"/>
        </w:rPr>
        <w:t>.</w:t>
      </w:r>
    </w:p>
    <w:p w:rsidR="00A86BE1" w:rsidRPr="00A86BE1" w:rsidRDefault="002F7944" w:rsidP="00FC105A">
      <w:pPr>
        <w:pStyle w:val="ConsNormal"/>
        <w:suppressAutoHyphens w:val="0"/>
        <w:ind w:righ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6BE1" w:rsidRPr="00A86BE1">
        <w:rPr>
          <w:rFonts w:ascii="Times New Roman" w:hAnsi="Times New Roman"/>
          <w:sz w:val="28"/>
          <w:szCs w:val="28"/>
        </w:rPr>
        <w:t>. Контроль за исполнени</w:t>
      </w:r>
      <w:r w:rsidR="00A86BE1">
        <w:rPr>
          <w:rFonts w:ascii="Times New Roman" w:hAnsi="Times New Roman"/>
          <w:sz w:val="28"/>
          <w:szCs w:val="28"/>
        </w:rPr>
        <w:t>е</w:t>
      </w:r>
      <w:r w:rsidR="00A86BE1" w:rsidRPr="00A86BE1">
        <w:rPr>
          <w:rFonts w:ascii="Times New Roman" w:hAnsi="Times New Roman"/>
          <w:sz w:val="28"/>
          <w:szCs w:val="28"/>
        </w:rPr>
        <w:t xml:space="preserve">м настоящего решения </w:t>
      </w:r>
      <w:r w:rsidR="005F0834">
        <w:rPr>
          <w:rFonts w:ascii="Times New Roman" w:hAnsi="Times New Roman"/>
          <w:sz w:val="28"/>
          <w:szCs w:val="28"/>
        </w:rPr>
        <w:t>оставляю за собой</w:t>
      </w:r>
      <w:r w:rsidR="00A86BE1" w:rsidRPr="00A86BE1">
        <w:rPr>
          <w:rFonts w:ascii="Times New Roman" w:hAnsi="Times New Roman"/>
          <w:sz w:val="28"/>
          <w:szCs w:val="28"/>
        </w:rPr>
        <w:t>.</w:t>
      </w:r>
    </w:p>
    <w:p w:rsidR="00FC105A" w:rsidRPr="00A86BE1" w:rsidRDefault="00FC105A" w:rsidP="00FC105A">
      <w:pPr>
        <w:ind w:firstLine="705"/>
        <w:jc w:val="both"/>
        <w:rPr>
          <w:sz w:val="28"/>
          <w:szCs w:val="28"/>
        </w:rPr>
      </w:pPr>
    </w:p>
    <w:p w:rsidR="005F0834" w:rsidRPr="009A20AC" w:rsidRDefault="00A270E5" w:rsidP="005F083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5F0834" w:rsidRPr="009A20AC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5F0834" w:rsidRPr="009A20AC">
        <w:rPr>
          <w:sz w:val="28"/>
          <w:szCs w:val="28"/>
        </w:rPr>
        <w:t xml:space="preserve"> Совета</w:t>
      </w:r>
    </w:p>
    <w:p w:rsidR="005F0834" w:rsidRPr="009A20AC" w:rsidRDefault="005F0834" w:rsidP="005F0834">
      <w:pPr>
        <w:rPr>
          <w:sz w:val="28"/>
          <w:szCs w:val="28"/>
        </w:rPr>
      </w:pPr>
      <w:r w:rsidRPr="009A20AC">
        <w:rPr>
          <w:sz w:val="28"/>
          <w:szCs w:val="28"/>
        </w:rPr>
        <w:t>местного самоуправления</w:t>
      </w:r>
    </w:p>
    <w:p w:rsidR="005F0834" w:rsidRPr="009A20AC" w:rsidRDefault="005F0834" w:rsidP="005F0834">
      <w:pPr>
        <w:rPr>
          <w:sz w:val="28"/>
          <w:szCs w:val="28"/>
        </w:rPr>
      </w:pPr>
      <w:r w:rsidRPr="009A20AC">
        <w:rPr>
          <w:sz w:val="28"/>
          <w:szCs w:val="28"/>
        </w:rPr>
        <w:t xml:space="preserve">с.п. </w:t>
      </w:r>
      <w:proofErr w:type="gramStart"/>
      <w:r w:rsidRPr="009A20AC">
        <w:rPr>
          <w:sz w:val="28"/>
          <w:szCs w:val="28"/>
        </w:rPr>
        <w:t xml:space="preserve">Белокаменское:   </w:t>
      </w:r>
      <w:proofErr w:type="gramEnd"/>
      <w:r w:rsidRPr="009A20AC">
        <w:rPr>
          <w:sz w:val="28"/>
          <w:szCs w:val="28"/>
        </w:rPr>
        <w:t xml:space="preserve">                                </w:t>
      </w:r>
      <w:r w:rsidR="009A20AC">
        <w:rPr>
          <w:sz w:val="28"/>
          <w:szCs w:val="28"/>
        </w:rPr>
        <w:t xml:space="preserve">                               </w:t>
      </w:r>
      <w:r w:rsidR="00A270E5">
        <w:rPr>
          <w:sz w:val="28"/>
          <w:szCs w:val="28"/>
        </w:rPr>
        <w:t xml:space="preserve">Б.В. </w:t>
      </w:r>
      <w:proofErr w:type="spellStart"/>
      <w:r w:rsidR="00A270E5">
        <w:rPr>
          <w:sz w:val="28"/>
          <w:szCs w:val="28"/>
        </w:rPr>
        <w:t>Гетаов</w:t>
      </w:r>
      <w:proofErr w:type="spellEnd"/>
    </w:p>
    <w:p w:rsidR="008D1A0D" w:rsidRPr="009A20AC" w:rsidRDefault="008D1A0D" w:rsidP="00A86BE1">
      <w:pPr>
        <w:jc w:val="both"/>
        <w:rPr>
          <w:sz w:val="28"/>
          <w:szCs w:val="28"/>
        </w:rPr>
      </w:pPr>
    </w:p>
    <w:p w:rsidR="008D1A0D" w:rsidRDefault="008D1A0D" w:rsidP="00A86BE1">
      <w:pPr>
        <w:jc w:val="both"/>
        <w:rPr>
          <w:sz w:val="28"/>
          <w:szCs w:val="28"/>
        </w:rPr>
      </w:pPr>
    </w:p>
    <w:p w:rsidR="00F97E49" w:rsidRDefault="00F97E49" w:rsidP="005F0834">
      <w:pPr>
        <w:rPr>
          <w:b/>
        </w:rPr>
      </w:pPr>
    </w:p>
    <w:p w:rsidR="00D1766A" w:rsidRDefault="00D1766A" w:rsidP="00D1766A">
      <w:pPr>
        <w:jc w:val="right"/>
        <w:rPr>
          <w:b/>
        </w:rPr>
      </w:pPr>
      <w:r>
        <w:rPr>
          <w:b/>
        </w:rPr>
        <w:t>ПРИЛОЖЕНИЕ</w:t>
      </w:r>
    </w:p>
    <w:p w:rsidR="00D1766A" w:rsidRDefault="00D1766A" w:rsidP="00D1766A">
      <w:pPr>
        <w:jc w:val="right"/>
        <w:rPr>
          <w:b/>
        </w:rPr>
      </w:pPr>
      <w:r>
        <w:rPr>
          <w:b/>
        </w:rPr>
        <w:t xml:space="preserve">УТВЕРЖДЕНО </w:t>
      </w:r>
    </w:p>
    <w:p w:rsidR="00D1766A" w:rsidRDefault="005F0834" w:rsidP="00D1766A">
      <w:pPr>
        <w:jc w:val="right"/>
        <w:rPr>
          <w:b/>
        </w:rPr>
      </w:pPr>
      <w:r>
        <w:rPr>
          <w:b/>
        </w:rPr>
        <w:t xml:space="preserve"> решением С</w:t>
      </w:r>
      <w:r w:rsidR="00D1766A">
        <w:rPr>
          <w:b/>
        </w:rPr>
        <w:t xml:space="preserve">овета </w:t>
      </w:r>
      <w:r>
        <w:rPr>
          <w:b/>
        </w:rPr>
        <w:t>местного самоуправления</w:t>
      </w:r>
    </w:p>
    <w:p w:rsidR="00D1766A" w:rsidRDefault="005F0834" w:rsidP="00D1766A">
      <w:pPr>
        <w:jc w:val="right"/>
        <w:rPr>
          <w:b/>
        </w:rPr>
      </w:pPr>
      <w:r>
        <w:rPr>
          <w:b/>
        </w:rPr>
        <w:t>сельского поселения Белокаменское</w:t>
      </w:r>
    </w:p>
    <w:p w:rsidR="00D1766A" w:rsidRDefault="00A270E5" w:rsidP="00D1766A">
      <w:pPr>
        <w:jc w:val="right"/>
        <w:rPr>
          <w:b/>
        </w:rPr>
      </w:pPr>
      <w:r>
        <w:rPr>
          <w:b/>
        </w:rPr>
        <w:t>от 03</w:t>
      </w:r>
      <w:r w:rsidR="009A20AC">
        <w:rPr>
          <w:b/>
        </w:rPr>
        <w:t xml:space="preserve"> </w:t>
      </w:r>
      <w:r>
        <w:rPr>
          <w:b/>
        </w:rPr>
        <w:t>марта</w:t>
      </w:r>
      <w:r w:rsidR="009A20AC">
        <w:rPr>
          <w:b/>
        </w:rPr>
        <w:t xml:space="preserve"> 202</w:t>
      </w:r>
      <w:r>
        <w:rPr>
          <w:b/>
        </w:rPr>
        <w:t>6</w:t>
      </w:r>
      <w:r w:rsidR="003D0ACC">
        <w:rPr>
          <w:b/>
        </w:rPr>
        <w:t xml:space="preserve"> г. № </w:t>
      </w:r>
      <w:r>
        <w:rPr>
          <w:b/>
        </w:rPr>
        <w:t>4</w:t>
      </w:r>
      <w:bookmarkStart w:id="0" w:name="_GoBack"/>
      <w:bookmarkEnd w:id="0"/>
      <w:r w:rsidR="009A20AC">
        <w:rPr>
          <w:b/>
        </w:rPr>
        <w:t>/</w:t>
      </w:r>
      <w:r>
        <w:rPr>
          <w:b/>
        </w:rPr>
        <w:t>21</w:t>
      </w:r>
    </w:p>
    <w:p w:rsidR="00D1766A" w:rsidRDefault="00D1766A" w:rsidP="00D1766A">
      <w:pPr>
        <w:jc w:val="right"/>
        <w:rPr>
          <w:b/>
        </w:rPr>
      </w:pPr>
    </w:p>
    <w:p w:rsidR="00D1766A" w:rsidRDefault="00D1766A" w:rsidP="00D1766A">
      <w:pPr>
        <w:jc w:val="center"/>
        <w:rPr>
          <w:b/>
        </w:rPr>
      </w:pPr>
      <w:r w:rsidRPr="00080133">
        <w:rPr>
          <w:b/>
        </w:rPr>
        <w:t xml:space="preserve">СТРУКТУРА АДМИНИСТРАЦИИ </w:t>
      </w:r>
      <w:r w:rsidR="005F0834">
        <w:rPr>
          <w:b/>
        </w:rPr>
        <w:t>МЕСТНОЙ АДМИНИСТРАЦИИ</w:t>
      </w:r>
    </w:p>
    <w:p w:rsidR="00F97E49" w:rsidRDefault="005F0834" w:rsidP="00D1766A">
      <w:pPr>
        <w:jc w:val="center"/>
        <w:rPr>
          <w:b/>
        </w:rPr>
      </w:pPr>
      <w:r>
        <w:rPr>
          <w:b/>
        </w:rPr>
        <w:t>СЕЛЬСКОГО ПОСЕЛЕНИЯ БЕЛОКАМЕНСКОЕ</w:t>
      </w:r>
    </w:p>
    <w:p w:rsidR="0051341E" w:rsidRPr="00427CD4" w:rsidRDefault="005F0834" w:rsidP="00427CD4">
      <w:pPr>
        <w:jc w:val="center"/>
        <w:rPr>
          <w:b/>
        </w:rPr>
      </w:pPr>
      <w:r>
        <w:rPr>
          <w:b/>
        </w:rPr>
        <w:t>ЗОЛЬСКОГО</w:t>
      </w:r>
      <w:r w:rsidR="00D1766A" w:rsidRPr="00080133">
        <w:rPr>
          <w:b/>
        </w:rPr>
        <w:t xml:space="preserve"> РАЙОНА</w:t>
      </w:r>
      <w:r>
        <w:rPr>
          <w:b/>
        </w:rPr>
        <w:t>КАБАРДИНО-БАЛКАРСКОЙ РЕСПУБЛИКИ</w:t>
      </w:r>
    </w:p>
    <w:p w:rsidR="0051341E" w:rsidRDefault="0051341E" w:rsidP="0051341E">
      <w:pPr>
        <w:tabs>
          <w:tab w:val="left" w:pos="11657"/>
        </w:tabs>
        <w:rPr>
          <w:sz w:val="20"/>
          <w:szCs w:val="20"/>
        </w:rPr>
      </w:pPr>
    </w:p>
    <w:p w:rsidR="0051341E" w:rsidRDefault="0051341E" w:rsidP="0051341E">
      <w:pPr>
        <w:tabs>
          <w:tab w:val="left" w:pos="11657"/>
        </w:tabs>
        <w:rPr>
          <w:sz w:val="20"/>
          <w:szCs w:val="20"/>
        </w:rPr>
      </w:pPr>
    </w:p>
    <w:p w:rsidR="0051341E" w:rsidRPr="008031AD" w:rsidRDefault="00A270E5" w:rsidP="0051341E">
      <w:pPr>
        <w:tabs>
          <w:tab w:val="left" w:pos="11657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09" style="position:absolute;margin-left:-8.7pt;margin-top:4.95pt;width:475.95pt;height:64.75pt;z-index:251645952">
            <v:textbox style="mso-next-textbox:#_x0000_s1109">
              <w:txbxContent>
                <w:p w:rsidR="0051341E" w:rsidRPr="007B38FC" w:rsidRDefault="0051341E" w:rsidP="0051341E">
                  <w:pPr>
                    <w:jc w:val="center"/>
                    <w:rPr>
                      <w:b/>
                      <w:i/>
                    </w:rPr>
                  </w:pPr>
                  <w:r w:rsidRPr="007B38FC">
                    <w:rPr>
                      <w:b/>
                      <w:i/>
                    </w:rPr>
                    <w:t>Глава местной администрации</w:t>
                  </w:r>
                  <w:r>
                    <w:rPr>
                      <w:b/>
                      <w:i/>
                    </w:rPr>
                    <w:t xml:space="preserve">  с.п.Белокаменское  </w:t>
                  </w:r>
                </w:p>
                <w:p w:rsidR="0051341E" w:rsidRPr="007B38FC" w:rsidRDefault="0051341E" w:rsidP="0051341E">
                  <w:pPr>
                    <w:jc w:val="center"/>
                    <w:rPr>
                      <w:b/>
                    </w:rPr>
                  </w:pPr>
                  <w:r w:rsidRPr="007B38FC">
                    <w:rPr>
                      <w:b/>
                      <w:i/>
                    </w:rPr>
                    <w:t>Зольского муниципального района</w:t>
                  </w:r>
                  <w:r w:rsidRPr="007B38FC">
                    <w:rPr>
                      <w:b/>
                    </w:rPr>
                    <w:t xml:space="preserve"> КБР – 1 ед.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0" type="#_x0000_t32" style="position:absolute;margin-left:574.6pt;margin-top:42.25pt;width:0;height:62.8pt;z-index:251667456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131" type="#_x0000_t32" style="position:absolute;margin-left:525.95pt;margin-top:37.05pt;width:48.65pt;height:5.2pt;z-index:251668480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125" type="#_x0000_t32" style="position:absolute;margin-left:260.9pt;margin-top:278.25pt;width:.05pt;height:9.65pt;z-index:251662336" o:connectortype="straight"/>
        </w:pict>
      </w:r>
    </w:p>
    <w:p w:rsidR="00427CD4" w:rsidRDefault="00A270E5" w:rsidP="00A86BE1">
      <w:pPr>
        <w:jc w:val="both"/>
        <w:rPr>
          <w:sz w:val="28"/>
          <w:szCs w:val="28"/>
        </w:rPr>
      </w:pPr>
      <w:r>
        <w:rPr>
          <w:noProof/>
          <w:sz w:val="20"/>
          <w:szCs w:val="20"/>
        </w:rPr>
        <w:pict>
          <v:rect id="_x0000_s1112" style="position:absolute;left:0;text-align:left;margin-left:359.4pt;margin-top:93.55pt;width:121.85pt;height:27.4pt;z-index:251649024">
            <v:textbox style="mso-next-textbox:#_x0000_s1112">
              <w:txbxContent>
                <w:p w:rsidR="0051341E" w:rsidRPr="00123D8D" w:rsidRDefault="0051341E" w:rsidP="0051341E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123D8D">
                    <w:rPr>
                      <w:b/>
                      <w:i/>
                      <w:sz w:val="20"/>
                      <w:szCs w:val="20"/>
                    </w:rPr>
                    <w:t xml:space="preserve">ВУС   – 0,5 ед. 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111" style="position:absolute;left:0;text-align:left;margin-left:193.8pt;margin-top:93.55pt;width:124.25pt;height:27.4pt;z-index:251648000">
            <v:textbox style="mso-next-textbox:#_x0000_s1111">
              <w:txbxContent>
                <w:p w:rsidR="0051341E" w:rsidRPr="00123D8D" w:rsidRDefault="0051341E" w:rsidP="0051341E">
                  <w:pPr>
                    <w:ind w:right="-85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СДК</w:t>
                  </w:r>
                  <w:r w:rsidRPr="00123D8D">
                    <w:rPr>
                      <w:b/>
                      <w:i/>
                      <w:sz w:val="20"/>
                      <w:szCs w:val="20"/>
                    </w:rPr>
                    <w:t xml:space="preserve">    –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0,5</w:t>
                  </w:r>
                  <w:r w:rsidRPr="00123D8D">
                    <w:rPr>
                      <w:b/>
                      <w:i/>
                      <w:sz w:val="20"/>
                      <w:szCs w:val="20"/>
                    </w:rPr>
                    <w:t xml:space="preserve"> ед.</w:t>
                  </w:r>
                </w:p>
                <w:p w:rsidR="0051341E" w:rsidRDefault="0051341E" w:rsidP="0051341E">
                  <w:pPr>
                    <w:ind w:right="-85"/>
                  </w:pP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shape id="_x0000_s1129" type="#_x0000_t32" style="position:absolute;left:0;text-align:left;margin-left:254.95pt;margin-top:58.2pt;width:.05pt;height:35.35pt;z-index:251666432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122" type="#_x0000_t32" style="position:absolute;left:0;text-align:left;margin-left:143.15pt;margin-top:406.3pt;width:14.15pt;height:0;z-index:251659264" o:connectortype="straight"/>
        </w:pict>
      </w:r>
      <w:r>
        <w:rPr>
          <w:noProof/>
          <w:sz w:val="20"/>
          <w:szCs w:val="20"/>
        </w:rPr>
        <w:pict>
          <v:shape id="_x0000_s1118" type="#_x0000_t32" style="position:absolute;left:0;text-align:left;margin-left:143.05pt;margin-top:364.9pt;width:14.15pt;height:0;z-index:251655168" o:connectortype="straight"/>
        </w:pict>
      </w:r>
      <w:r>
        <w:rPr>
          <w:noProof/>
          <w:sz w:val="20"/>
          <w:szCs w:val="20"/>
        </w:rPr>
        <w:pict>
          <v:shape id="_x0000_s1119" type="#_x0000_t32" style="position:absolute;left:0;text-align:left;margin-left:139pt;margin-top:316.9pt;width:14.15pt;height:0;z-index:251656192" o:connectortype="straight"/>
        </w:pict>
      </w:r>
      <w:r>
        <w:rPr>
          <w:noProof/>
          <w:sz w:val="20"/>
          <w:szCs w:val="20"/>
        </w:rPr>
        <w:pict>
          <v:shape id="_x0000_s1120" type="#_x0000_t32" style="position:absolute;left:0;text-align:left;margin-left:143.15pt;margin-top:252.9pt;width:14.05pt;height:.05pt;z-index:251657216" o:connectortype="straight"/>
        </w:pict>
      </w:r>
      <w:r>
        <w:rPr>
          <w:noProof/>
          <w:sz w:val="20"/>
          <w:szCs w:val="20"/>
        </w:rPr>
        <w:pict>
          <v:shape id="_x0000_s1123" type="#_x0000_t32" style="position:absolute;left:0;text-align:left;margin-left:143.05pt;margin-top:208.9pt;width:14.15pt;height:0;z-index:251660288" o:connectortype="straight"/>
        </w:pict>
      </w:r>
      <w:r>
        <w:rPr>
          <w:noProof/>
          <w:sz w:val="20"/>
          <w:szCs w:val="20"/>
        </w:rPr>
        <w:pict>
          <v:shape id="_x0000_s1127" type="#_x0000_t32" style="position:absolute;left:0;text-align:left;margin-left:143.05pt;margin-top:151.3pt;width:14.15pt;height:0;z-index:251664384" o:connectortype="straight"/>
        </w:pict>
      </w:r>
      <w:r>
        <w:rPr>
          <w:noProof/>
          <w:sz w:val="20"/>
          <w:szCs w:val="20"/>
        </w:rPr>
        <w:pict>
          <v:shape id="_x0000_s1126" type="#_x0000_t32" style="position:absolute;left:0;text-align:left;margin-left:143.05pt;margin-top:114.05pt;width:14.15pt;height:.05pt;z-index:251663360" o:connectortype="straight"/>
        </w:pict>
      </w:r>
      <w:r>
        <w:rPr>
          <w:noProof/>
          <w:sz w:val="20"/>
          <w:szCs w:val="20"/>
        </w:rPr>
        <w:pict>
          <v:shape id="_x0000_s1121" type="#_x0000_t32" style="position:absolute;left:0;text-align:left;margin-left:157.2pt;margin-top:108.45pt;width:0;height:311.95pt;z-index:251658240" o:connectortype="straight"/>
        </w:pict>
      </w:r>
      <w:r>
        <w:rPr>
          <w:noProof/>
          <w:sz w:val="20"/>
          <w:szCs w:val="20"/>
        </w:rPr>
        <w:pict>
          <v:rect id="_x0000_s1124" style="position:absolute;left:0;text-align:left;margin-left:-4.2pt;margin-top:400.95pt;width:123.55pt;height:25.15pt;z-index:251661312">
            <v:textbox style="mso-next-textbox:#_x0000_s1124">
              <w:txbxContent>
                <w:p w:rsidR="0051341E" w:rsidRPr="00DB68C9" w:rsidRDefault="0051341E" w:rsidP="0051341E">
                  <w:pPr>
                    <w:rPr>
                      <w:sz w:val="20"/>
                      <w:szCs w:val="20"/>
                    </w:rPr>
                  </w:pPr>
                  <w:r w:rsidRPr="00123D8D">
                    <w:rPr>
                      <w:b/>
                      <w:sz w:val="20"/>
                      <w:szCs w:val="20"/>
                    </w:rPr>
                    <w:t>Сторож  -</w:t>
                  </w:r>
                  <w:r>
                    <w:rPr>
                      <w:b/>
                      <w:sz w:val="20"/>
                      <w:szCs w:val="20"/>
                    </w:rPr>
                    <w:t>0,5</w:t>
                  </w:r>
                  <w:r w:rsidRPr="00123D8D">
                    <w:rPr>
                      <w:b/>
                      <w:sz w:val="20"/>
                      <w:szCs w:val="20"/>
                    </w:rPr>
                    <w:t xml:space="preserve"> ед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117" style="position:absolute;left:0;text-align:left;margin-left:-4.2pt;margin-top:355.25pt;width:124.85pt;height:31.75pt;z-index:251654144">
            <v:textbox style="mso-next-textbox:#_x0000_s1117">
              <w:txbxContent>
                <w:p w:rsidR="0051341E" w:rsidRPr="00123D8D" w:rsidRDefault="0051341E" w:rsidP="0051341E">
                  <w:pPr>
                    <w:rPr>
                      <w:b/>
                      <w:sz w:val="20"/>
                      <w:szCs w:val="20"/>
                    </w:rPr>
                  </w:pPr>
                  <w:r w:rsidRPr="00123D8D">
                    <w:rPr>
                      <w:b/>
                      <w:sz w:val="20"/>
                      <w:szCs w:val="20"/>
                    </w:rPr>
                    <w:t xml:space="preserve">Техничка  </w:t>
                  </w:r>
                  <w:r>
                    <w:rPr>
                      <w:b/>
                      <w:sz w:val="20"/>
                      <w:szCs w:val="20"/>
                    </w:rPr>
                    <w:t xml:space="preserve"> – 0,5</w:t>
                  </w:r>
                  <w:r w:rsidRPr="00123D8D">
                    <w:rPr>
                      <w:b/>
                      <w:sz w:val="20"/>
                      <w:szCs w:val="20"/>
                    </w:rPr>
                    <w:t xml:space="preserve"> ед.</w:t>
                  </w:r>
                </w:p>
                <w:p w:rsidR="0051341E" w:rsidRPr="006F0DEF" w:rsidRDefault="0051341E" w:rsidP="0051341E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116" style="position:absolute;left:0;text-align:left;margin-left:-3pt;margin-top:300pt;width:121.25pt;height:34.3pt;z-index:251653120">
            <v:textbox style="mso-next-textbox:#_x0000_s1116">
              <w:txbxContent>
                <w:p w:rsidR="0051341E" w:rsidRPr="00123D8D" w:rsidRDefault="0051341E" w:rsidP="0051341E">
                  <w:pPr>
                    <w:rPr>
                      <w:b/>
                      <w:sz w:val="20"/>
                      <w:szCs w:val="20"/>
                    </w:rPr>
                  </w:pPr>
                  <w:r w:rsidRPr="00123D8D">
                    <w:rPr>
                      <w:b/>
                      <w:sz w:val="20"/>
                      <w:szCs w:val="20"/>
                    </w:rPr>
                    <w:t>Бухгалтер  -  1 ед.</w:t>
                  </w:r>
                </w:p>
                <w:p w:rsidR="0051341E" w:rsidRPr="006F0DEF" w:rsidRDefault="0051341E" w:rsidP="0051341E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115" style="position:absolute;left:0;text-align:left;margin-left:-4.2pt;margin-top:243pt;width:120.65pt;height:42.7pt;z-index:251652096">
            <v:textbox style="mso-next-textbox:#_x0000_s1115">
              <w:txbxContent>
                <w:p w:rsidR="0051341E" w:rsidRPr="00123D8D" w:rsidRDefault="0051341E" w:rsidP="0051341E">
                  <w:pPr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123D8D">
                    <w:rPr>
                      <w:b/>
                      <w:sz w:val="20"/>
                      <w:szCs w:val="20"/>
                    </w:rPr>
                    <w:t xml:space="preserve">Специалист  </w:t>
                  </w:r>
                  <w:r>
                    <w:rPr>
                      <w:b/>
                      <w:sz w:val="20"/>
                      <w:szCs w:val="20"/>
                    </w:rPr>
                    <w:t>1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кат</w:t>
                  </w:r>
                  <w:r w:rsidR="009A20AC">
                    <w:rPr>
                      <w:b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123D8D">
                    <w:rPr>
                      <w:b/>
                      <w:sz w:val="20"/>
                      <w:szCs w:val="20"/>
                    </w:rPr>
                    <w:t>по  работе  с  молодежью</w:t>
                  </w:r>
                  <w:r>
                    <w:rPr>
                      <w:b/>
                      <w:sz w:val="20"/>
                      <w:szCs w:val="20"/>
                    </w:rPr>
                    <w:t xml:space="preserve"> – 0,5</w:t>
                  </w:r>
                  <w:r w:rsidRPr="00123D8D">
                    <w:rPr>
                      <w:b/>
                      <w:sz w:val="20"/>
                      <w:szCs w:val="20"/>
                    </w:rPr>
                    <w:t>ед.</w:t>
                  </w:r>
                </w:p>
                <w:p w:rsidR="0051341E" w:rsidRPr="006F0DEF" w:rsidRDefault="0051341E" w:rsidP="0051341E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114" style="position:absolute;left:0;text-align:left;margin-left:-4.2pt;margin-top:192.05pt;width:127.7pt;height:36.2pt;z-index:251651072">
            <v:textbox style="mso-next-textbox:#_x0000_s1114">
              <w:txbxContent>
                <w:p w:rsidR="0051341E" w:rsidRPr="00123D8D" w:rsidRDefault="0051341E" w:rsidP="0051341E">
                  <w:pPr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123D8D">
                    <w:rPr>
                      <w:b/>
                      <w:sz w:val="20"/>
                      <w:szCs w:val="20"/>
                    </w:rPr>
                    <w:t xml:space="preserve">Специалист  </w:t>
                  </w:r>
                  <w:r>
                    <w:rPr>
                      <w:b/>
                      <w:sz w:val="20"/>
                      <w:szCs w:val="20"/>
                    </w:rPr>
                    <w:t>1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кат.  (</w:t>
                  </w:r>
                  <w:proofErr w:type="gramStart"/>
                  <w:r w:rsidRPr="00123D8D">
                    <w:rPr>
                      <w:b/>
                      <w:sz w:val="20"/>
                      <w:szCs w:val="20"/>
                    </w:rPr>
                    <w:t>по  с</w:t>
                  </w:r>
                  <w:proofErr w:type="gramEnd"/>
                  <w:r w:rsidRPr="00123D8D">
                    <w:rPr>
                      <w:b/>
                      <w:sz w:val="20"/>
                      <w:szCs w:val="20"/>
                    </w:rPr>
                    <w:t>/х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  <w:r w:rsidRPr="00123D8D">
                    <w:rPr>
                      <w:b/>
                      <w:sz w:val="20"/>
                      <w:szCs w:val="20"/>
                    </w:rPr>
                    <w:t xml:space="preserve"> – 1 ед.</w:t>
                  </w:r>
                </w:p>
                <w:p w:rsidR="0051341E" w:rsidRPr="006F0DEF" w:rsidRDefault="0051341E" w:rsidP="0051341E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113" style="position:absolute;left:0;text-align:left;margin-left:-4.2pt;margin-top:139.95pt;width:128.9pt;height:32.2pt;z-index:251650048">
            <v:textbox style="mso-next-textbox:#_x0000_s1113">
              <w:txbxContent>
                <w:p w:rsidR="009A20AC" w:rsidRDefault="009A20AC" w:rsidP="0051341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</w:t>
                  </w:r>
                  <w:r w:rsidR="0051341E">
                    <w:rPr>
                      <w:b/>
                      <w:sz w:val="20"/>
                      <w:szCs w:val="20"/>
                    </w:rPr>
                    <w:t xml:space="preserve">пециалист  </w:t>
                  </w:r>
                  <w:r>
                    <w:rPr>
                      <w:b/>
                      <w:sz w:val="20"/>
                      <w:szCs w:val="20"/>
                    </w:rPr>
                    <w:t xml:space="preserve">1 кат. </w:t>
                  </w:r>
                  <w:r w:rsidR="0051341E" w:rsidRPr="00123D8D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–</w:t>
                  </w:r>
                </w:p>
                <w:p w:rsidR="0051341E" w:rsidRPr="00123D8D" w:rsidRDefault="0051341E" w:rsidP="0051341E">
                  <w:pPr>
                    <w:rPr>
                      <w:b/>
                      <w:sz w:val="20"/>
                      <w:szCs w:val="20"/>
                    </w:rPr>
                  </w:pPr>
                  <w:r w:rsidRPr="00123D8D">
                    <w:rPr>
                      <w:b/>
                      <w:sz w:val="20"/>
                      <w:szCs w:val="20"/>
                    </w:rPr>
                    <w:t xml:space="preserve"> 1 ед.</w:t>
                  </w:r>
                </w:p>
                <w:p w:rsidR="0051341E" w:rsidRDefault="0051341E" w:rsidP="0051341E"/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110" style="position:absolute;left:0;text-align:left;margin-left:-3pt;margin-top:93.55pt;width:127.7pt;height:34.1pt;z-index:251646976">
            <v:textbox style="mso-next-textbox:#_x0000_s1110">
              <w:txbxContent>
                <w:p w:rsidR="0051341E" w:rsidRPr="00123D8D" w:rsidRDefault="0051341E" w:rsidP="0051341E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123D8D">
                    <w:rPr>
                      <w:b/>
                      <w:i/>
                      <w:sz w:val="20"/>
                      <w:szCs w:val="20"/>
                    </w:rPr>
                    <w:t xml:space="preserve">Аппарат  управления   –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6,5</w:t>
                  </w:r>
                  <w:r w:rsidRPr="00123D8D">
                    <w:rPr>
                      <w:b/>
                      <w:i/>
                      <w:sz w:val="20"/>
                      <w:szCs w:val="20"/>
                    </w:rPr>
                    <w:t xml:space="preserve"> ед.</w:t>
                  </w:r>
                </w:p>
                <w:p w:rsidR="0051341E" w:rsidRPr="006F0DEF" w:rsidRDefault="0051341E" w:rsidP="0051341E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shape id="_x0000_s1132" type="#_x0000_t32" style="position:absolute;left:0;text-align:left;margin-left:57.6pt;margin-top:34.7pt;width:38.7pt;height:6.85pt;flip:x;z-index:251669504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128" type="#_x0000_t32" style="position:absolute;left:0;text-align:left;margin-left:57.6pt;margin-top:41.55pt;width:.05pt;height:52pt;z-index:251665408" o:connectortype="straight">
            <v:stroke endarrow="block"/>
          </v:shape>
        </w:pict>
      </w:r>
    </w:p>
    <w:p w:rsidR="00427CD4" w:rsidRPr="00427CD4" w:rsidRDefault="00427CD4" w:rsidP="00427CD4">
      <w:pPr>
        <w:rPr>
          <w:sz w:val="28"/>
          <w:szCs w:val="28"/>
        </w:rPr>
      </w:pPr>
    </w:p>
    <w:p w:rsidR="00427CD4" w:rsidRPr="00427CD4" w:rsidRDefault="00427CD4" w:rsidP="00427CD4">
      <w:pPr>
        <w:rPr>
          <w:sz w:val="28"/>
          <w:szCs w:val="28"/>
        </w:rPr>
      </w:pPr>
    </w:p>
    <w:p w:rsidR="00427CD4" w:rsidRDefault="00A270E5" w:rsidP="00427CD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3" type="#_x0000_t32" style="position:absolute;margin-left:417pt;margin-top:9.9pt;width:.05pt;height:35.35pt;z-index:251670528" o:connectortype="straight">
            <v:stroke endarrow="block"/>
          </v:shape>
        </w:pict>
      </w:r>
    </w:p>
    <w:p w:rsidR="0051341E" w:rsidRPr="00427CD4" w:rsidRDefault="00427CD4" w:rsidP="00427CD4">
      <w:pPr>
        <w:tabs>
          <w:tab w:val="left" w:pos="837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1341E" w:rsidRPr="00427CD4" w:rsidSect="00961810">
      <w:pgSz w:w="11906" w:h="16838"/>
      <w:pgMar w:top="142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AEF0E76"/>
    <w:multiLevelType w:val="hybridMultilevel"/>
    <w:tmpl w:val="1DCC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C86"/>
    <w:rsid w:val="000433CE"/>
    <w:rsid w:val="00183C76"/>
    <w:rsid w:val="00225908"/>
    <w:rsid w:val="002D6152"/>
    <w:rsid w:val="002E6E9E"/>
    <w:rsid w:val="002F506B"/>
    <w:rsid w:val="002F7944"/>
    <w:rsid w:val="00303C33"/>
    <w:rsid w:val="00393C86"/>
    <w:rsid w:val="003D0ACC"/>
    <w:rsid w:val="00413350"/>
    <w:rsid w:val="00427CD4"/>
    <w:rsid w:val="004710CB"/>
    <w:rsid w:val="00485797"/>
    <w:rsid w:val="0051341E"/>
    <w:rsid w:val="005A74BE"/>
    <w:rsid w:val="005B1CF4"/>
    <w:rsid w:val="005C4280"/>
    <w:rsid w:val="005F0834"/>
    <w:rsid w:val="0066262D"/>
    <w:rsid w:val="006650F3"/>
    <w:rsid w:val="006661B6"/>
    <w:rsid w:val="006F541E"/>
    <w:rsid w:val="00717394"/>
    <w:rsid w:val="007342BD"/>
    <w:rsid w:val="00740D55"/>
    <w:rsid w:val="007A259C"/>
    <w:rsid w:val="007D7EB5"/>
    <w:rsid w:val="007E42A1"/>
    <w:rsid w:val="0081629C"/>
    <w:rsid w:val="008B0C91"/>
    <w:rsid w:val="008D1A0D"/>
    <w:rsid w:val="008E3365"/>
    <w:rsid w:val="008E6081"/>
    <w:rsid w:val="0090260E"/>
    <w:rsid w:val="00917AE9"/>
    <w:rsid w:val="0093203C"/>
    <w:rsid w:val="009367D6"/>
    <w:rsid w:val="00961810"/>
    <w:rsid w:val="0098320D"/>
    <w:rsid w:val="009941DE"/>
    <w:rsid w:val="009A20AC"/>
    <w:rsid w:val="009B143D"/>
    <w:rsid w:val="009D2381"/>
    <w:rsid w:val="00A111C6"/>
    <w:rsid w:val="00A270E5"/>
    <w:rsid w:val="00A8404E"/>
    <w:rsid w:val="00A86BE1"/>
    <w:rsid w:val="00BC0FF7"/>
    <w:rsid w:val="00BE3C07"/>
    <w:rsid w:val="00C47D1B"/>
    <w:rsid w:val="00CF7917"/>
    <w:rsid w:val="00D1766A"/>
    <w:rsid w:val="00D44CB5"/>
    <w:rsid w:val="00DA40FB"/>
    <w:rsid w:val="00E548D6"/>
    <w:rsid w:val="00E661E9"/>
    <w:rsid w:val="00EA51A9"/>
    <w:rsid w:val="00EB0798"/>
    <w:rsid w:val="00F000D5"/>
    <w:rsid w:val="00F97E49"/>
    <w:rsid w:val="00FC105A"/>
    <w:rsid w:val="00FD06C8"/>
    <w:rsid w:val="00FD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4"/>
    <o:shapelayout v:ext="edit">
      <o:idmap v:ext="edit" data="1"/>
      <o:rules v:ext="edit">
        <o:r id="V:Rule1" type="connector" idref="#_x0000_s1133"/>
        <o:r id="V:Rule2" type="connector" idref="#_x0000_s1119"/>
        <o:r id="V:Rule3" type="connector" idref="#_x0000_s1132"/>
        <o:r id="V:Rule4" type="connector" idref="#_x0000_s1123"/>
        <o:r id="V:Rule5" type="connector" idref="#_x0000_s1121"/>
        <o:r id="V:Rule6" type="connector" idref="#_x0000_s1125"/>
        <o:r id="V:Rule7" type="connector" idref="#_x0000_s1127"/>
        <o:r id="V:Rule8" type="connector" idref="#_x0000_s1130"/>
        <o:r id="V:Rule9" type="connector" idref="#_x0000_s1120"/>
        <o:r id="V:Rule10" type="connector" idref="#_x0000_s1126"/>
        <o:r id="V:Rule11" type="connector" idref="#_x0000_s1118"/>
        <o:r id="V:Rule12" type="connector" idref="#_x0000_s1122"/>
        <o:r id="V:Rule13" type="connector" idref="#_x0000_s1128"/>
        <o:r id="V:Rule14" type="connector" idref="#_x0000_s1131"/>
        <o:r id="V:Rule15" type="connector" idref="#_x0000_s1129"/>
      </o:rules>
    </o:shapelayout>
  </w:shapeDefaults>
  <w:decimalSymbol w:val=","/>
  <w:listSeparator w:val=";"/>
  <w14:docId w14:val="63B3A435"/>
  <w15:docId w15:val="{328F9066-D1B2-4F7C-A367-88434A17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3C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10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93C86"/>
    <w:pPr>
      <w:keepNext/>
      <w:tabs>
        <w:tab w:val="left" w:pos="5805"/>
      </w:tabs>
      <w:outlineLvl w:val="1"/>
    </w:pPr>
    <w:rPr>
      <w:rFonts w:ascii="Arial" w:hAnsi="Arial" w:cs="Arial"/>
      <w:b/>
      <w:bCs/>
      <w:sz w:val="20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F08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F08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10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FC105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3">
    <w:name w:val="List Paragraph"/>
    <w:basedOn w:val="a"/>
    <w:uiPriority w:val="34"/>
    <w:qFormat/>
    <w:rsid w:val="00D176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5F08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5F0834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Местная администрация    муниципального образования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Местная администрация    муниципального образования</dc:title>
  <dc:creator>User</dc:creator>
  <cp:lastModifiedBy>User</cp:lastModifiedBy>
  <cp:revision>13</cp:revision>
  <cp:lastPrinted>2026-06-23T07:44:00Z</cp:lastPrinted>
  <dcterms:created xsi:type="dcterms:W3CDTF">2018-08-24T13:37:00Z</dcterms:created>
  <dcterms:modified xsi:type="dcterms:W3CDTF">2026-06-23T07:48:00Z</dcterms:modified>
</cp:coreProperties>
</file>